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95" w:rsidRDefault="00A06495" w:rsidP="00A06495">
      <w:pPr>
        <w:jc w:val="center"/>
        <w:rPr>
          <w:b/>
          <w:sz w:val="28"/>
          <w:szCs w:val="28"/>
        </w:rPr>
      </w:pPr>
      <w:r w:rsidRPr="00A06495">
        <w:rPr>
          <w:b/>
          <w:sz w:val="28"/>
          <w:szCs w:val="28"/>
        </w:rPr>
        <w:t>КОМПЛЕКСНО-ТЕМАТИЧЕСКОЕ ПЛАНИРОВАНИЕ</w:t>
      </w:r>
    </w:p>
    <w:p w:rsidR="00F236F6" w:rsidRDefault="00F236F6" w:rsidP="00A06495">
      <w:pPr>
        <w:jc w:val="center"/>
        <w:rPr>
          <w:b/>
          <w:sz w:val="28"/>
          <w:szCs w:val="28"/>
        </w:rPr>
      </w:pPr>
    </w:p>
    <w:p w:rsidR="00F236F6" w:rsidRPr="00A06495" w:rsidRDefault="00F236F6" w:rsidP="00A06495">
      <w:pPr>
        <w:jc w:val="center"/>
        <w:rPr>
          <w:b/>
          <w:sz w:val="28"/>
          <w:szCs w:val="28"/>
        </w:rPr>
      </w:pPr>
    </w:p>
    <w:p w:rsidR="00A06495" w:rsidRDefault="00A06495" w:rsidP="00A06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06495">
        <w:rPr>
          <w:b/>
          <w:sz w:val="28"/>
          <w:szCs w:val="28"/>
        </w:rPr>
        <w:t>рупп</w:t>
      </w:r>
      <w:r>
        <w:rPr>
          <w:b/>
          <w:sz w:val="28"/>
          <w:szCs w:val="28"/>
        </w:rPr>
        <w:t>а_____________________________Тема:_______________________________________________________________</w:t>
      </w:r>
    </w:p>
    <w:p w:rsidR="00A06495" w:rsidRDefault="00A06495" w:rsidP="00A06495">
      <w:pPr>
        <w:jc w:val="center"/>
        <w:rPr>
          <w:b/>
          <w:sz w:val="28"/>
          <w:szCs w:val="28"/>
        </w:rPr>
      </w:pPr>
    </w:p>
    <w:p w:rsidR="00A06495" w:rsidRDefault="00A06495" w:rsidP="00A064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_______________________________</w:t>
      </w:r>
    </w:p>
    <w:p w:rsidR="00F236F6" w:rsidRDefault="00F236F6" w:rsidP="00A06495">
      <w:pPr>
        <w:rPr>
          <w:b/>
          <w:sz w:val="28"/>
          <w:szCs w:val="28"/>
        </w:rPr>
      </w:pPr>
    </w:p>
    <w:p w:rsidR="00A06495" w:rsidRDefault="00A06495" w:rsidP="00A064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мероприятие:___________________________  Дата проведения итогового мероприятия_________________</w:t>
      </w:r>
    </w:p>
    <w:p w:rsidR="00A06495" w:rsidRDefault="00A06495" w:rsidP="00A064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74662" w:rsidRDefault="00474662" w:rsidP="00A06495">
      <w:pPr>
        <w:rPr>
          <w:b/>
          <w:sz w:val="28"/>
          <w:szCs w:val="28"/>
        </w:rPr>
      </w:pPr>
    </w:p>
    <w:p w:rsidR="00474662" w:rsidRDefault="00474662" w:rsidP="00A06495">
      <w:pPr>
        <w:rPr>
          <w:b/>
          <w:sz w:val="28"/>
          <w:szCs w:val="28"/>
        </w:rPr>
      </w:pPr>
    </w:p>
    <w:p w:rsidR="00474662" w:rsidRDefault="00474662" w:rsidP="00A06495">
      <w:pPr>
        <w:rPr>
          <w:b/>
          <w:sz w:val="28"/>
          <w:szCs w:val="28"/>
        </w:rPr>
      </w:pPr>
    </w:p>
    <w:p w:rsidR="00474662" w:rsidRDefault="00474662" w:rsidP="00A06495">
      <w:pPr>
        <w:rPr>
          <w:b/>
          <w:sz w:val="28"/>
          <w:szCs w:val="28"/>
        </w:rPr>
      </w:pPr>
    </w:p>
    <w:p w:rsidR="00474662" w:rsidRDefault="00474662" w:rsidP="00A06495">
      <w:pPr>
        <w:rPr>
          <w:b/>
          <w:sz w:val="28"/>
          <w:szCs w:val="28"/>
        </w:rPr>
      </w:pPr>
    </w:p>
    <w:p w:rsidR="00474662" w:rsidRDefault="00474662" w:rsidP="00A06495">
      <w:pPr>
        <w:rPr>
          <w:b/>
          <w:sz w:val="28"/>
          <w:szCs w:val="28"/>
        </w:rPr>
      </w:pPr>
    </w:p>
    <w:p w:rsidR="00474662" w:rsidRDefault="00474662" w:rsidP="00A06495">
      <w:pPr>
        <w:rPr>
          <w:b/>
          <w:sz w:val="28"/>
          <w:szCs w:val="28"/>
        </w:rPr>
      </w:pPr>
    </w:p>
    <w:p w:rsidR="00474662" w:rsidRDefault="00474662" w:rsidP="00A06495">
      <w:pPr>
        <w:rPr>
          <w:b/>
          <w:sz w:val="28"/>
          <w:szCs w:val="28"/>
        </w:rPr>
      </w:pPr>
    </w:p>
    <w:p w:rsidR="00474662" w:rsidRDefault="00474662" w:rsidP="00A06495">
      <w:pPr>
        <w:rPr>
          <w:b/>
          <w:sz w:val="28"/>
          <w:szCs w:val="28"/>
        </w:rPr>
      </w:pPr>
    </w:p>
    <w:p w:rsidR="00474662" w:rsidRDefault="00474662" w:rsidP="00A06495">
      <w:pPr>
        <w:rPr>
          <w:b/>
          <w:sz w:val="28"/>
          <w:szCs w:val="28"/>
        </w:rPr>
      </w:pPr>
    </w:p>
    <w:p w:rsidR="00474662" w:rsidRDefault="00474662" w:rsidP="00A06495">
      <w:pPr>
        <w:rPr>
          <w:b/>
          <w:sz w:val="28"/>
          <w:szCs w:val="28"/>
        </w:rPr>
      </w:pPr>
    </w:p>
    <w:p w:rsidR="00474662" w:rsidRDefault="00474662" w:rsidP="00A06495">
      <w:pPr>
        <w:rPr>
          <w:b/>
          <w:sz w:val="28"/>
          <w:szCs w:val="28"/>
        </w:rPr>
      </w:pPr>
    </w:p>
    <w:p w:rsidR="00474662" w:rsidRDefault="00474662" w:rsidP="00A06495">
      <w:pPr>
        <w:rPr>
          <w:b/>
          <w:sz w:val="28"/>
          <w:szCs w:val="28"/>
        </w:rPr>
      </w:pPr>
    </w:p>
    <w:p w:rsidR="00474662" w:rsidRDefault="00474662" w:rsidP="00A06495">
      <w:pPr>
        <w:rPr>
          <w:b/>
          <w:sz w:val="28"/>
          <w:szCs w:val="28"/>
        </w:rPr>
      </w:pPr>
    </w:p>
    <w:p w:rsidR="00474662" w:rsidRDefault="00474662" w:rsidP="00A06495">
      <w:pPr>
        <w:rPr>
          <w:b/>
          <w:sz w:val="28"/>
          <w:szCs w:val="28"/>
        </w:rPr>
      </w:pPr>
    </w:p>
    <w:p w:rsidR="00474662" w:rsidRDefault="00474662" w:rsidP="00A06495">
      <w:pPr>
        <w:rPr>
          <w:b/>
          <w:sz w:val="28"/>
          <w:szCs w:val="28"/>
        </w:rPr>
      </w:pPr>
    </w:p>
    <w:p w:rsidR="00474662" w:rsidRDefault="00474662" w:rsidP="00A06495">
      <w:pPr>
        <w:rPr>
          <w:b/>
          <w:sz w:val="28"/>
          <w:szCs w:val="28"/>
        </w:rPr>
      </w:pPr>
    </w:p>
    <w:p w:rsidR="00474662" w:rsidRDefault="00474662" w:rsidP="00A06495">
      <w:pPr>
        <w:rPr>
          <w:b/>
          <w:sz w:val="28"/>
          <w:szCs w:val="28"/>
        </w:rPr>
      </w:pPr>
    </w:p>
    <w:p w:rsidR="00474662" w:rsidRDefault="00474662" w:rsidP="00A06495">
      <w:pPr>
        <w:rPr>
          <w:b/>
          <w:sz w:val="28"/>
          <w:szCs w:val="28"/>
        </w:rPr>
      </w:pPr>
    </w:p>
    <w:p w:rsidR="00474662" w:rsidRDefault="00474662" w:rsidP="00A06495">
      <w:pPr>
        <w:rPr>
          <w:b/>
          <w:sz w:val="28"/>
          <w:szCs w:val="28"/>
        </w:rPr>
      </w:pPr>
    </w:p>
    <w:p w:rsidR="00474662" w:rsidRDefault="00474662" w:rsidP="00A06495">
      <w:pPr>
        <w:rPr>
          <w:b/>
          <w:sz w:val="28"/>
          <w:szCs w:val="28"/>
        </w:rPr>
      </w:pPr>
    </w:p>
    <w:p w:rsidR="00474662" w:rsidRDefault="00474662" w:rsidP="00A06495">
      <w:pPr>
        <w:rPr>
          <w:b/>
          <w:sz w:val="28"/>
          <w:szCs w:val="28"/>
        </w:rPr>
      </w:pPr>
    </w:p>
    <w:p w:rsidR="00474662" w:rsidRDefault="00474662" w:rsidP="00A06495">
      <w:pPr>
        <w:rPr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1701"/>
        <w:gridCol w:w="1985"/>
        <w:gridCol w:w="4394"/>
        <w:gridCol w:w="2410"/>
        <w:gridCol w:w="4394"/>
      </w:tblGrid>
      <w:tr w:rsidR="00F236F6" w:rsidTr="00F236F6">
        <w:tc>
          <w:tcPr>
            <w:tcW w:w="675" w:type="dxa"/>
            <w:vMerge w:val="restart"/>
            <w:textDirection w:val="btLr"/>
          </w:tcPr>
          <w:p w:rsidR="00F236F6" w:rsidRPr="00F72573" w:rsidRDefault="00F236F6" w:rsidP="00F72573">
            <w:pPr>
              <w:ind w:left="113" w:right="113"/>
              <w:rPr>
                <w:b/>
                <w:sz w:val="22"/>
                <w:szCs w:val="22"/>
              </w:rPr>
            </w:pPr>
            <w:r w:rsidRPr="00F72573">
              <w:rPr>
                <w:b/>
                <w:sz w:val="22"/>
                <w:szCs w:val="22"/>
              </w:rPr>
              <w:lastRenderedPageBreak/>
              <w:t>День недели</w:t>
            </w:r>
          </w:p>
        </w:tc>
        <w:tc>
          <w:tcPr>
            <w:tcW w:w="1701" w:type="dxa"/>
            <w:vMerge w:val="restart"/>
          </w:tcPr>
          <w:p w:rsidR="00F236F6" w:rsidRPr="00F72573" w:rsidRDefault="00F236F6" w:rsidP="00F236F6">
            <w:pPr>
              <w:jc w:val="center"/>
              <w:rPr>
                <w:b/>
                <w:sz w:val="22"/>
                <w:szCs w:val="22"/>
              </w:rPr>
            </w:pPr>
            <w:r w:rsidRPr="00F72573"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1985" w:type="dxa"/>
            <w:vMerge w:val="restart"/>
          </w:tcPr>
          <w:p w:rsidR="00F236F6" w:rsidRPr="00F72573" w:rsidRDefault="00F236F6" w:rsidP="00F236F6">
            <w:pPr>
              <w:jc w:val="center"/>
              <w:rPr>
                <w:b/>
                <w:sz w:val="22"/>
                <w:szCs w:val="22"/>
              </w:rPr>
            </w:pPr>
            <w:r w:rsidRPr="00F72573">
              <w:rPr>
                <w:b/>
                <w:sz w:val="22"/>
                <w:szCs w:val="22"/>
              </w:rPr>
              <w:t>Интеграция образовательных областей</w:t>
            </w:r>
          </w:p>
        </w:tc>
        <w:tc>
          <w:tcPr>
            <w:tcW w:w="11198" w:type="dxa"/>
            <w:gridSpan w:val="3"/>
          </w:tcPr>
          <w:p w:rsidR="00F236F6" w:rsidRPr="00F72573" w:rsidRDefault="00F236F6" w:rsidP="00F236F6">
            <w:pPr>
              <w:jc w:val="center"/>
              <w:rPr>
                <w:b/>
                <w:sz w:val="22"/>
                <w:szCs w:val="22"/>
              </w:rPr>
            </w:pPr>
            <w:r w:rsidRPr="00F72573">
              <w:rPr>
                <w:b/>
                <w:sz w:val="22"/>
                <w:szCs w:val="22"/>
              </w:rPr>
              <w:t>Совместная деятельность взрослого и детей с учётом интеграции образовательных областей</w:t>
            </w:r>
          </w:p>
        </w:tc>
      </w:tr>
      <w:tr w:rsidR="00F236F6" w:rsidTr="00F236F6">
        <w:tc>
          <w:tcPr>
            <w:tcW w:w="675" w:type="dxa"/>
            <w:vMerge/>
          </w:tcPr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F6" w:rsidRPr="00F72573" w:rsidRDefault="00F236F6" w:rsidP="00F236F6">
            <w:pPr>
              <w:jc w:val="center"/>
              <w:rPr>
                <w:b/>
                <w:sz w:val="22"/>
                <w:szCs w:val="22"/>
              </w:rPr>
            </w:pPr>
            <w:r w:rsidRPr="00F72573">
              <w:rPr>
                <w:b/>
                <w:sz w:val="22"/>
                <w:szCs w:val="22"/>
              </w:rPr>
              <w:t>Групповая, подгрупповая</w:t>
            </w:r>
          </w:p>
        </w:tc>
        <w:tc>
          <w:tcPr>
            <w:tcW w:w="2410" w:type="dxa"/>
          </w:tcPr>
          <w:p w:rsidR="00F236F6" w:rsidRPr="00F72573" w:rsidRDefault="00F236F6" w:rsidP="00F236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F72573">
              <w:rPr>
                <w:b/>
                <w:sz w:val="22"/>
                <w:szCs w:val="22"/>
              </w:rPr>
              <w:t>ндивидуальная</w:t>
            </w:r>
          </w:p>
        </w:tc>
        <w:tc>
          <w:tcPr>
            <w:tcW w:w="4394" w:type="dxa"/>
          </w:tcPr>
          <w:p w:rsidR="00F236F6" w:rsidRDefault="00F236F6" w:rsidP="00F236F6">
            <w:pPr>
              <w:jc w:val="center"/>
              <w:rPr>
                <w:b/>
                <w:sz w:val="28"/>
                <w:szCs w:val="28"/>
              </w:rPr>
            </w:pPr>
            <w:r w:rsidRPr="00F72573">
              <w:rPr>
                <w:b/>
                <w:sz w:val="22"/>
                <w:szCs w:val="22"/>
              </w:rPr>
              <w:t>Образовательная деятельность в режимных моментах</w:t>
            </w:r>
          </w:p>
        </w:tc>
      </w:tr>
      <w:tr w:rsidR="00F236F6" w:rsidTr="00F236F6">
        <w:tc>
          <w:tcPr>
            <w:tcW w:w="675" w:type="dxa"/>
          </w:tcPr>
          <w:p w:rsidR="00F236F6" w:rsidRDefault="00F236F6" w:rsidP="00F725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36F6" w:rsidRDefault="00F236F6" w:rsidP="00F725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236F6" w:rsidRDefault="00F236F6" w:rsidP="00F725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F236F6" w:rsidRDefault="00F236F6" w:rsidP="00F725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236F6" w:rsidRDefault="00F236F6" w:rsidP="00F725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F236F6" w:rsidRDefault="00F236F6" w:rsidP="00F725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F236F6" w:rsidRDefault="00F236F6" w:rsidP="004746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6F6" w:rsidTr="00F236F6">
        <w:trPr>
          <w:trHeight w:val="502"/>
        </w:trPr>
        <w:tc>
          <w:tcPr>
            <w:tcW w:w="675" w:type="dxa"/>
            <w:textDirection w:val="btLr"/>
          </w:tcPr>
          <w:p w:rsidR="00F236F6" w:rsidRDefault="00F236F6" w:rsidP="004746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</w:tc>
      </w:tr>
    </w:tbl>
    <w:p w:rsidR="00A06495" w:rsidRDefault="00A06495" w:rsidP="00A06495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0"/>
        <w:gridCol w:w="1720"/>
        <w:gridCol w:w="2000"/>
        <w:gridCol w:w="5657"/>
        <w:gridCol w:w="5657"/>
      </w:tblGrid>
      <w:tr w:rsidR="00A948F3" w:rsidTr="00A948F3">
        <w:trPr>
          <w:cantSplit/>
          <w:trHeight w:val="1134"/>
        </w:trPr>
        <w:tc>
          <w:tcPr>
            <w:tcW w:w="580" w:type="dxa"/>
            <w:textDirection w:val="btLr"/>
          </w:tcPr>
          <w:p w:rsidR="00A948F3" w:rsidRPr="00301B2C" w:rsidRDefault="00A948F3" w:rsidP="00301B2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1B2C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720" w:type="dxa"/>
          </w:tcPr>
          <w:p w:rsidR="00A948F3" w:rsidRPr="00301B2C" w:rsidRDefault="00A948F3" w:rsidP="00EC5F5E">
            <w:pPr>
              <w:jc w:val="center"/>
              <w:rPr>
                <w:b/>
                <w:sz w:val="22"/>
                <w:szCs w:val="22"/>
              </w:rPr>
            </w:pPr>
            <w:r w:rsidRPr="00301B2C"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2000" w:type="dxa"/>
          </w:tcPr>
          <w:p w:rsidR="00A948F3" w:rsidRPr="00301B2C" w:rsidRDefault="00A948F3" w:rsidP="00EC5F5E">
            <w:pPr>
              <w:jc w:val="center"/>
              <w:rPr>
                <w:b/>
                <w:sz w:val="22"/>
                <w:szCs w:val="22"/>
              </w:rPr>
            </w:pPr>
            <w:r w:rsidRPr="00F72573">
              <w:rPr>
                <w:b/>
                <w:sz w:val="22"/>
                <w:szCs w:val="22"/>
              </w:rPr>
              <w:t>Интеграция образовательных областей</w:t>
            </w:r>
          </w:p>
        </w:tc>
        <w:tc>
          <w:tcPr>
            <w:tcW w:w="5657" w:type="dxa"/>
          </w:tcPr>
          <w:p w:rsidR="00A948F3" w:rsidRPr="00301B2C" w:rsidRDefault="00A948F3" w:rsidP="00EC5F5E">
            <w:pPr>
              <w:jc w:val="center"/>
              <w:rPr>
                <w:b/>
                <w:sz w:val="22"/>
                <w:szCs w:val="22"/>
              </w:rPr>
            </w:pPr>
            <w:r w:rsidRPr="00301B2C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5657" w:type="dxa"/>
          </w:tcPr>
          <w:p w:rsidR="00A948F3" w:rsidRPr="00301B2C" w:rsidRDefault="00A948F3" w:rsidP="00F236F6">
            <w:pPr>
              <w:jc w:val="center"/>
              <w:rPr>
                <w:b/>
                <w:sz w:val="22"/>
                <w:szCs w:val="22"/>
              </w:rPr>
            </w:pPr>
            <w:r w:rsidRPr="00301B2C">
              <w:rPr>
                <w:b/>
                <w:sz w:val="22"/>
                <w:szCs w:val="22"/>
              </w:rPr>
              <w:t>Организация развивающей среды</w:t>
            </w:r>
          </w:p>
        </w:tc>
      </w:tr>
      <w:tr w:rsidR="00A948F3" w:rsidTr="00A948F3">
        <w:tc>
          <w:tcPr>
            <w:tcW w:w="580" w:type="dxa"/>
          </w:tcPr>
          <w:p w:rsidR="00A948F3" w:rsidRDefault="00A948F3" w:rsidP="00F236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A948F3" w:rsidRDefault="00A948F3" w:rsidP="00301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A948F3" w:rsidRDefault="00A948F3" w:rsidP="00A94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57" w:type="dxa"/>
          </w:tcPr>
          <w:p w:rsidR="00A948F3" w:rsidRDefault="00A948F3" w:rsidP="00F236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57" w:type="dxa"/>
          </w:tcPr>
          <w:p w:rsidR="00A948F3" w:rsidRDefault="00A948F3" w:rsidP="00F236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948F3" w:rsidTr="00A948F3">
        <w:trPr>
          <w:cantSplit/>
          <w:trHeight w:val="7227"/>
        </w:trPr>
        <w:tc>
          <w:tcPr>
            <w:tcW w:w="580" w:type="dxa"/>
            <w:textDirection w:val="btLr"/>
          </w:tcPr>
          <w:p w:rsidR="00A948F3" w:rsidRDefault="00A948F3" w:rsidP="00F236F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A94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7" w:type="dxa"/>
          </w:tcPr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7" w:type="dxa"/>
          </w:tcPr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  <w:p w:rsidR="00A948F3" w:rsidRDefault="00A948F3" w:rsidP="0047466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4662" w:rsidRDefault="00474662" w:rsidP="00A06495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614"/>
      </w:tblGrid>
      <w:tr w:rsidR="00F236F6" w:rsidTr="00F236F6">
        <w:tc>
          <w:tcPr>
            <w:tcW w:w="15614" w:type="dxa"/>
          </w:tcPr>
          <w:p w:rsidR="00F236F6" w:rsidRDefault="00F236F6" w:rsidP="00F236F6">
            <w:pPr>
              <w:jc w:val="center"/>
              <w:rPr>
                <w:b/>
                <w:sz w:val="28"/>
                <w:szCs w:val="28"/>
              </w:rPr>
            </w:pPr>
            <w:r w:rsidRPr="00F72573">
              <w:rPr>
                <w:b/>
                <w:sz w:val="22"/>
                <w:szCs w:val="22"/>
              </w:rPr>
              <w:t>Взаимодействие с родителями/социальными партнёрами</w:t>
            </w:r>
          </w:p>
        </w:tc>
      </w:tr>
      <w:tr w:rsidR="00F236F6" w:rsidTr="00F236F6">
        <w:trPr>
          <w:trHeight w:val="261"/>
        </w:trPr>
        <w:tc>
          <w:tcPr>
            <w:tcW w:w="15614" w:type="dxa"/>
          </w:tcPr>
          <w:p w:rsidR="00F236F6" w:rsidRDefault="00F236F6" w:rsidP="00F236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F236F6" w:rsidTr="00F236F6">
        <w:trPr>
          <w:trHeight w:val="1395"/>
        </w:trPr>
        <w:tc>
          <w:tcPr>
            <w:tcW w:w="15614" w:type="dxa"/>
          </w:tcPr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  <w:p w:rsidR="00F236F6" w:rsidRDefault="00F236F6" w:rsidP="00A06495">
            <w:pPr>
              <w:rPr>
                <w:b/>
                <w:sz w:val="28"/>
                <w:szCs w:val="28"/>
              </w:rPr>
            </w:pPr>
          </w:p>
        </w:tc>
      </w:tr>
    </w:tbl>
    <w:p w:rsidR="00474662" w:rsidRPr="0036415B" w:rsidRDefault="0036415B" w:rsidP="00A064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Примечания </w:t>
      </w:r>
    </w:p>
    <w:sectPr w:rsidR="00474662" w:rsidRPr="0036415B" w:rsidSect="004746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26zI3L5LQ7xQUtk3DWhfdllAiKk=" w:salt="9ZM1HR75/s/Lo0slzOF/HA=="/>
  <w:defaultTabStop w:val="708"/>
  <w:drawingGridHorizontalSpacing w:val="120"/>
  <w:displayHorizontalDrawingGridEvery w:val="2"/>
  <w:characterSpacingControl w:val="doNotCompress"/>
  <w:compat/>
  <w:rsids>
    <w:rsidRoot w:val="00A06495"/>
    <w:rsid w:val="000C121F"/>
    <w:rsid w:val="0011090D"/>
    <w:rsid w:val="0025230F"/>
    <w:rsid w:val="00301B2C"/>
    <w:rsid w:val="003266E7"/>
    <w:rsid w:val="0036415B"/>
    <w:rsid w:val="003F4DB0"/>
    <w:rsid w:val="004366CE"/>
    <w:rsid w:val="00474662"/>
    <w:rsid w:val="004E1B51"/>
    <w:rsid w:val="00573112"/>
    <w:rsid w:val="00654AD5"/>
    <w:rsid w:val="00795524"/>
    <w:rsid w:val="007D1896"/>
    <w:rsid w:val="00850B4C"/>
    <w:rsid w:val="009A79E0"/>
    <w:rsid w:val="00A06495"/>
    <w:rsid w:val="00A948F3"/>
    <w:rsid w:val="00AD5B3F"/>
    <w:rsid w:val="00C36C78"/>
    <w:rsid w:val="00C37616"/>
    <w:rsid w:val="00C9308D"/>
    <w:rsid w:val="00D128B8"/>
    <w:rsid w:val="00D66F1F"/>
    <w:rsid w:val="00DF32BF"/>
    <w:rsid w:val="00E17185"/>
    <w:rsid w:val="00EB3D6C"/>
    <w:rsid w:val="00F236F6"/>
    <w:rsid w:val="00F346AF"/>
    <w:rsid w:val="00F7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sad382</cp:lastModifiedBy>
  <cp:revision>2</cp:revision>
  <cp:lastPrinted>2014-09-10T07:22:00Z</cp:lastPrinted>
  <dcterms:created xsi:type="dcterms:W3CDTF">2020-09-16T06:26:00Z</dcterms:created>
  <dcterms:modified xsi:type="dcterms:W3CDTF">2020-09-16T06:26:00Z</dcterms:modified>
</cp:coreProperties>
</file>