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6" w:rsidRDefault="00493156" w:rsidP="00493156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493156" w:rsidRDefault="00493156" w:rsidP="00493156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493156" w:rsidRDefault="00493156" w:rsidP="00493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156" w:rsidRDefault="00493156" w:rsidP="00493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156" w:rsidRDefault="00493156" w:rsidP="00493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156" w:rsidRDefault="00493156" w:rsidP="0049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56" w:rsidRDefault="00493156" w:rsidP="0049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493156" w:rsidRDefault="00493156" w:rsidP="0049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493156" w:rsidRDefault="00493156" w:rsidP="0049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5B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="00145BB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145B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145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493156" w:rsidRDefault="00493156" w:rsidP="0049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A1" w:rsidRDefault="00472FA1" w:rsidP="00472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A1" w:rsidRDefault="00472FA1" w:rsidP="00472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A1" w:rsidRDefault="00472FA1" w:rsidP="00472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C43DBB" w:rsidRDefault="00472FA1" w:rsidP="00472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DBB">
        <w:rPr>
          <w:rFonts w:ascii="Times New Roman" w:hAnsi="Times New Roman"/>
          <w:sz w:val="28"/>
          <w:szCs w:val="28"/>
        </w:rPr>
        <w:t>РАБОЧАЯ ПРОГРАММА</w:t>
      </w:r>
    </w:p>
    <w:p w:rsidR="00472FA1" w:rsidRPr="00C43DBB" w:rsidRDefault="00472FA1" w:rsidP="00472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DBB">
        <w:rPr>
          <w:rFonts w:ascii="Times New Roman" w:hAnsi="Times New Roman"/>
          <w:sz w:val="28"/>
          <w:szCs w:val="28"/>
        </w:rPr>
        <w:t xml:space="preserve">образовательной области </w:t>
      </w:r>
    </w:p>
    <w:p w:rsidR="00472FA1" w:rsidRPr="00C43DBB" w:rsidRDefault="00472FA1" w:rsidP="00472F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3DBB">
        <w:rPr>
          <w:rFonts w:ascii="Times New Roman" w:hAnsi="Times New Roman"/>
          <w:b/>
          <w:sz w:val="36"/>
          <w:szCs w:val="36"/>
        </w:rPr>
        <w:t>«РЕЧЕВОЕ РАЗВИТИЕ»</w:t>
      </w: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Default="00472FA1" w:rsidP="00472FA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BD07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для детей 5- 6лет</w:t>
      </w:r>
    </w:p>
    <w:p w:rsidR="00472FA1" w:rsidRDefault="00BD0757" w:rsidP="00472FA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 </w:t>
      </w:r>
    </w:p>
    <w:p w:rsidR="00472FA1" w:rsidRDefault="00472FA1" w:rsidP="00472FA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Default="00472FA1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156" w:rsidRDefault="00493156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156" w:rsidRPr="006E1228" w:rsidRDefault="00493156" w:rsidP="00472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FA1" w:rsidRPr="006E1228" w:rsidRDefault="00472FA1" w:rsidP="00472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Челябинск</w:t>
      </w:r>
    </w:p>
    <w:p w:rsidR="00472FA1" w:rsidRDefault="00472FA1" w:rsidP="00472FA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201</w:t>
      </w:r>
      <w:r w:rsidR="00145BB5">
        <w:rPr>
          <w:rFonts w:ascii="Times New Roman" w:hAnsi="Times New Roman"/>
          <w:sz w:val="28"/>
          <w:szCs w:val="28"/>
        </w:rPr>
        <w:t>6</w:t>
      </w:r>
      <w:r w:rsidRPr="006E1228">
        <w:rPr>
          <w:rFonts w:ascii="Times New Roman" w:hAnsi="Times New Roman"/>
          <w:sz w:val="28"/>
          <w:szCs w:val="28"/>
        </w:rPr>
        <w:t xml:space="preserve"> г.</w:t>
      </w:r>
    </w:p>
    <w:p w:rsidR="00187870" w:rsidRPr="00187870" w:rsidRDefault="00187870" w:rsidP="0018787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87870">
        <w:rPr>
          <w:rFonts w:ascii="Times New Roman" w:eastAsiaTheme="minorHAnsi" w:hAnsi="Times New Roman"/>
          <w:b/>
          <w:sz w:val="28"/>
          <w:szCs w:val="28"/>
        </w:rPr>
        <w:lastRenderedPageBreak/>
        <w:t>Актуальность</w:t>
      </w:r>
    </w:p>
    <w:p w:rsidR="00187870" w:rsidRPr="00187870" w:rsidRDefault="00187870" w:rsidP="0018787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 xml:space="preserve">Работа по развитию речи детей занимает одно из центральных мест в дошкольном образовательном учреждении, это объясняется важностью периода дошкольного детства в речевом становлении ребенка. </w:t>
      </w:r>
      <w:r w:rsidRPr="00187870">
        <w:rPr>
          <w:rFonts w:ascii="Times New Roman" w:eastAsiaTheme="minorHAnsi" w:hAnsi="Times New Roman"/>
          <w:sz w:val="28"/>
          <w:szCs w:val="28"/>
        </w:rPr>
        <w:t>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870">
        <w:rPr>
          <w:rFonts w:ascii="Times New Roman" w:eastAsiaTheme="minorHAnsi" w:hAnsi="Times New Roman"/>
          <w:sz w:val="28"/>
          <w:szCs w:val="28"/>
        </w:rPr>
        <w:t>В соответствии со стандартом р</w:t>
      </w:r>
      <w:r w:rsidRPr="00187870">
        <w:rPr>
          <w:rFonts w:ascii="Times New Roman" w:hAnsi="Times New Roman"/>
          <w:sz w:val="28"/>
          <w:szCs w:val="28"/>
        </w:rPr>
        <w:t>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187870">
        <w:rPr>
          <w:rFonts w:ascii="Times New Roman" w:hAnsi="Times New Roman"/>
          <w:sz w:val="28"/>
          <w:szCs w:val="28"/>
        </w:rPr>
        <w:t xml:space="preserve"> формирование звуковой аналитико-синтетической активности как п</w:t>
      </w:r>
      <w:r w:rsidR="00472FA1">
        <w:rPr>
          <w:rFonts w:ascii="Times New Roman" w:hAnsi="Times New Roman"/>
          <w:sz w:val="28"/>
          <w:szCs w:val="28"/>
        </w:rPr>
        <w:t>редпосылки обучения грамоте</w:t>
      </w:r>
      <w:r w:rsidRPr="00187870">
        <w:rPr>
          <w:rFonts w:ascii="Times New Roman" w:hAnsi="Times New Roman"/>
          <w:sz w:val="28"/>
          <w:szCs w:val="28"/>
        </w:rPr>
        <w:t>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 </w:t>
      </w:r>
    </w:p>
    <w:p w:rsidR="00187870" w:rsidRPr="00187870" w:rsidRDefault="00187870" w:rsidP="001878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sz w:val="28"/>
          <w:szCs w:val="28"/>
          <w:lang w:eastAsia="ru-RU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187870">
        <w:rPr>
          <w:rFonts w:ascii="Times New Roman" w:eastAsia="Times New Roman" w:hAnsi="Times New Roman"/>
          <w:sz w:val="28"/>
          <w:szCs w:val="28"/>
          <w:lang w:eastAsia="ru-RU"/>
        </w:rPr>
        <w:t>Т.И.Гризик</w:t>
      </w:r>
      <w:proofErr w:type="spellEnd"/>
      <w:r w:rsidRPr="00187870">
        <w:rPr>
          <w:rFonts w:ascii="Times New Roman" w:eastAsia="Times New Roman" w:hAnsi="Times New Roman"/>
          <w:sz w:val="28"/>
          <w:szCs w:val="28"/>
          <w:lang w:eastAsia="ru-RU"/>
        </w:rPr>
        <w:t xml:space="preserve">, Л.Е.Тимощук, О.С.Ушакова и др.) и отмечают необходимость целенаправленно обновления и систематизации речевой работы в дошкольных образовательных учреждениях. Данное обстоятельство диктует необходимость рассмотрения </w:t>
      </w:r>
      <w:r w:rsidRPr="00187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образования. На достижение названной цели направлена рабочая программа образовательной области «Речевое развитие».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187870">
        <w:rPr>
          <w:rFonts w:ascii="Times New Roman" w:eastAsiaTheme="minorHAnsi" w:hAnsi="Times New Roman"/>
          <w:sz w:val="28"/>
          <w:szCs w:val="28"/>
        </w:rPr>
        <w:t>общедидактических</w:t>
      </w:r>
      <w:proofErr w:type="spellEnd"/>
      <w:r w:rsidRPr="00187870">
        <w:rPr>
          <w:rFonts w:ascii="Times New Roman" w:eastAsiaTheme="minorHAnsi" w:hAnsi="Times New Roman"/>
          <w:sz w:val="28"/>
          <w:szCs w:val="28"/>
        </w:rPr>
        <w:t xml:space="preserve"> и методических принципов, поскольку именно они являются руководящей идеей организации речевого развития детей: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- принцип активности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</w:t>
      </w:r>
      <w:r w:rsidRPr="00187870">
        <w:rPr>
          <w:rFonts w:ascii="Times New Roman" w:eastAsiaTheme="minorHAnsi" w:hAnsi="Times New Roman"/>
          <w:sz w:val="28"/>
          <w:szCs w:val="28"/>
        </w:rPr>
        <w:lastRenderedPageBreak/>
        <w:t>материала, активизацию мыслительной деятельности, систематическую работу над языком; данный принцип характеризуется развитием активной мыслительной деятельности, что достигается речевой основой обучения, мотивации</w:t>
      </w:r>
      <w:bookmarkStart w:id="0" w:name="_ftnref1"/>
      <w:r w:rsidR="00CA0FB6" w:rsidRPr="00187870">
        <w:rPr>
          <w:rFonts w:ascii="Times New Roman" w:eastAsiaTheme="minorHAnsi" w:hAnsi="Times New Roman"/>
          <w:sz w:val="28"/>
          <w:szCs w:val="28"/>
        </w:rPr>
        <w:fldChar w:fldCharType="begin"/>
      </w:r>
      <w:r w:rsidRPr="00187870">
        <w:rPr>
          <w:rFonts w:ascii="Times New Roman" w:eastAsiaTheme="minorHAnsi" w:hAnsi="Times New Roman"/>
          <w:sz w:val="28"/>
          <w:szCs w:val="28"/>
        </w:rPr>
        <w:instrText xml:space="preserve"> HYPERLINK "http://www.dioo.ru/printsipyi-obucheniya.html" \l "_ftn1" \o "_ftnref1" </w:instrText>
      </w:r>
      <w:r w:rsidR="00CA0FB6" w:rsidRPr="00187870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187870">
        <w:rPr>
          <w:rFonts w:ascii="Times New Roman" w:eastAsiaTheme="minorHAnsi" w:hAnsi="Times New Roman"/>
          <w:sz w:val="28"/>
          <w:szCs w:val="28"/>
        </w:rPr>
        <w:t xml:space="preserve"> </w:t>
      </w:r>
      <w:r w:rsidR="00CA0FB6" w:rsidRPr="00187870">
        <w:rPr>
          <w:rFonts w:ascii="Times New Roman" w:eastAsiaTheme="minorHAnsi" w:hAnsi="Times New Roman"/>
          <w:sz w:val="28"/>
          <w:szCs w:val="28"/>
        </w:rPr>
        <w:fldChar w:fldCharType="end"/>
      </w:r>
      <w:bookmarkEnd w:id="0"/>
      <w:r w:rsidRPr="00187870">
        <w:rPr>
          <w:rFonts w:ascii="Times New Roman" w:eastAsiaTheme="minorHAnsi" w:hAnsi="Times New Roman"/>
          <w:sz w:val="28"/>
          <w:szCs w:val="28"/>
        </w:rPr>
        <w:t>и интереса, развитием навыков и умений самостоятельной работы по созданию продукта речевой деятельности;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- принцип наглядности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обеспечивает создание наглядных представлений о предметах и явлениях окружающего мира, от которых зависит эффективность обучения родному языку; данный принцип осуществляется при помощи </w:t>
      </w:r>
      <w:r w:rsidRPr="00187870">
        <w:rPr>
          <w:rFonts w:ascii="Times New Roman" w:eastAsiaTheme="minorHAnsi" w:hAnsi="Times New Roman"/>
          <w:iCs/>
          <w:sz w:val="28"/>
          <w:szCs w:val="28"/>
        </w:rPr>
        <w:t>лингвистических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Pr="00187870">
        <w:rPr>
          <w:rFonts w:ascii="Times New Roman" w:eastAsiaTheme="minorHAnsi" w:hAnsi="Times New Roman"/>
          <w:iCs/>
          <w:sz w:val="28"/>
          <w:szCs w:val="28"/>
        </w:rPr>
        <w:t>экстралингвистических средств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- принцип систематичности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предусматривает концентрическое усвоение языкового материала; систематичность проявляется в организации и последовательной подаче материала («от легкого к трудному») и обеспечивает доступность и посильность обучения родному языку;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- принцип доступности и посильности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возрастным особенностям становления речи детей;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- принцип взаимосвязи сенсорного, умственного и речевого развития детей </w:t>
      </w:r>
      <w:r w:rsidRPr="00187870">
        <w:rPr>
          <w:rFonts w:ascii="Times New Roman" w:eastAsiaTheme="minorHAnsi" w:hAnsi="Times New Roman"/>
          <w:sz w:val="28"/>
          <w:szCs w:val="28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мира; работу по развитию речи нельзя отрывать от работы направленной на развитие сенсорных и мыслительных процессов; данный принцип подразумевает активное использование методов и приемов, способствующих развитию всех познавательных процессов;</w:t>
      </w:r>
      <w:proofErr w:type="gramEnd"/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- принцип </w:t>
      </w:r>
      <w:proofErr w:type="spellStart"/>
      <w:r w:rsidRPr="00187870">
        <w:rPr>
          <w:rFonts w:ascii="Times New Roman" w:eastAsiaTheme="minorHAnsi" w:hAnsi="Times New Roman"/>
          <w:i/>
          <w:sz w:val="28"/>
          <w:szCs w:val="28"/>
        </w:rPr>
        <w:t>коммуникативно-деятельностного</w:t>
      </w:r>
      <w:proofErr w:type="spellEnd"/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 подхода к развитию речи </w:t>
      </w:r>
      <w:r w:rsidRPr="00187870">
        <w:rPr>
          <w:rFonts w:ascii="Times New Roman" w:eastAsiaTheme="minorHAnsi" w:hAnsi="Times New Roman"/>
          <w:sz w:val="28"/>
          <w:szCs w:val="28"/>
        </w:rPr>
        <w:t>основывается на понимании речи как деятельности, заключающейся в использовании языка для коммуникации; данный принцип подразумевает развитие речи как средства общения и познания, указывает на практическую направленность процесса обучения родному языку, меняет методы обучения, выдвигая на первый план формирование речевого высказывания;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- принцип развития языкового чутья («чувства языка»)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подразумевает развитие неосознанного владения закономерностями языка; многократное восприятие речи и использование в собственных высказываниях сходных форм формирует у ребенка аналогии, а затем он усваивает и закономерности языка;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- принцип формирования элементарного осознания явлений языка </w:t>
      </w:r>
      <w:r w:rsidRPr="00187870">
        <w:rPr>
          <w:rFonts w:ascii="Times New Roman" w:eastAsiaTheme="minorHAnsi" w:hAnsi="Times New Roman"/>
          <w:sz w:val="28"/>
          <w:szCs w:val="28"/>
        </w:rPr>
        <w:t>основывается на том, что в основе овладения речью лежит не только имитация, подражание взрослым, но и неосознанное обобщение явлений языка; данный принцип предусматривает создание внутренней системы правил речевого поведения, которая позволяет ребенку не просто повторить, но и создавать новые высказывания;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- принцип взаимосвязи работы над различными сторонами речи, развития речи как целостного образования 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предусматривает освоение всех </w:t>
      </w:r>
      <w:r w:rsidRPr="00187870">
        <w:rPr>
          <w:rFonts w:ascii="Times New Roman" w:eastAsiaTheme="minorHAnsi" w:hAnsi="Times New Roman"/>
          <w:sz w:val="28"/>
          <w:szCs w:val="28"/>
        </w:rPr>
        <w:lastRenderedPageBreak/>
        <w:t>уровней языка в их тесной взаимосвязи: освоение лексики, формирование грамматического строя, развитие восприятия речи и произносительных навыков, диалогической и монологической речи; в центре внимания педагога должна быть работа над связным высказыванием, в котором суммируются все достижения ребенка в овладении языком;</w:t>
      </w:r>
      <w:proofErr w:type="gramEnd"/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- принцип обогащения мотивации речевой деятельности </w:t>
      </w:r>
      <w:r w:rsidRPr="00187870">
        <w:rPr>
          <w:rFonts w:ascii="Times New Roman" w:eastAsiaTheme="minorHAnsi" w:hAnsi="Times New Roman"/>
          <w:sz w:val="28"/>
          <w:szCs w:val="28"/>
        </w:rPr>
        <w:t>основывается на том, что от мотива зависит качество речи и мера успешного обучения; обогащение мотивов речевой деятельности детей должно учитывать возрастные особенности детей, использование разнообразных приемов, стимулирующих речевую активность и способствующих развитию творческих речевых умений детей;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87870">
        <w:rPr>
          <w:rFonts w:ascii="Times New Roman" w:eastAsiaTheme="minorHAnsi" w:hAnsi="Times New Roman"/>
          <w:i/>
          <w:sz w:val="28"/>
          <w:szCs w:val="28"/>
        </w:rPr>
        <w:t xml:space="preserve">- принцип обеспечения активной речевой практики </w:t>
      </w:r>
      <w:r w:rsidRPr="00187870">
        <w:rPr>
          <w:rFonts w:ascii="Times New Roman" w:eastAsiaTheme="minorHAnsi" w:hAnsi="Times New Roman"/>
          <w:sz w:val="28"/>
          <w:szCs w:val="28"/>
        </w:rPr>
        <w:t>выражается в том, что язык усваивается в процессе его употребления, речевой практики; речевая активность является одним из основных условий своевременного речевого развития ребенка – это не только говорение, но и слушание, восприятие речи; данный принцип предусматривает создание условий для широкой речевой практики всех детей в разных видах деятельности;</w:t>
      </w:r>
      <w:proofErr w:type="gramEnd"/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 обучения. </w:t>
      </w:r>
    </w:p>
    <w:p w:rsidR="00187870" w:rsidRPr="00187870" w:rsidRDefault="00187870" w:rsidP="001878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Достижению целей и задач рабочей программы способствуют культурологический, познавательно-коммуникативный, информационный и </w:t>
      </w:r>
      <w:proofErr w:type="spellStart"/>
      <w:r w:rsidRPr="00187870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187870">
        <w:rPr>
          <w:rFonts w:ascii="Times New Roman" w:eastAsiaTheme="minorHAnsi" w:hAnsi="Times New Roman"/>
          <w:sz w:val="28"/>
          <w:szCs w:val="28"/>
        </w:rPr>
        <w:t xml:space="preserve"> подходы, в русле которых проводится отбор содержания материала, его структурирование.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Данная рабочая программа является нормативно-управленческим документом дошкольного образовательного учреждения, характеризующим систему организации образовательной деятельности педагога в рамках образовательной области «Речевое развитие»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Рабочая программа построена на основе учета конкретных условий, образовательных потребностей и особенностей развития детей дошкольного возраста.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«Речевое развитие» составляют:</w:t>
      </w:r>
    </w:p>
    <w:p w:rsidR="00187870" w:rsidRPr="00187870" w:rsidRDefault="00187870" w:rsidP="00187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- </w:t>
      </w:r>
      <w:r w:rsidR="00472FA1">
        <w:rPr>
          <w:rFonts w:ascii="Times New Roman" w:eastAsiaTheme="minorHAnsi" w:hAnsi="Times New Roman"/>
          <w:sz w:val="28"/>
          <w:szCs w:val="28"/>
        </w:rPr>
        <w:t>Ф</w:t>
      </w:r>
      <w:r w:rsidRPr="00187870">
        <w:rPr>
          <w:rFonts w:ascii="Times New Roman" w:eastAsiaTheme="minorHAnsi" w:hAnsi="Times New Roman"/>
          <w:sz w:val="28"/>
          <w:szCs w:val="28"/>
        </w:rPr>
        <w:t>едеральный закон от 29.12.2012г. №273-ФЗ «Об образовании в Российской Федерации»;</w:t>
      </w:r>
    </w:p>
    <w:p w:rsidR="00187870" w:rsidRPr="00187870" w:rsidRDefault="00187870" w:rsidP="00187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- </w:t>
      </w:r>
      <w:r w:rsidR="00472FA1">
        <w:rPr>
          <w:rFonts w:ascii="Times New Roman" w:eastAsiaTheme="minorHAnsi" w:hAnsi="Times New Roman"/>
          <w:sz w:val="28"/>
          <w:szCs w:val="28"/>
        </w:rPr>
        <w:t>П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риказ </w:t>
      </w:r>
      <w:proofErr w:type="spellStart"/>
      <w:r w:rsidRPr="00187870">
        <w:rPr>
          <w:rFonts w:ascii="Times New Roman" w:eastAsiaTheme="minorHAnsi" w:hAnsi="Times New Roman"/>
          <w:sz w:val="28"/>
          <w:szCs w:val="28"/>
        </w:rPr>
        <w:t>МОиН</w:t>
      </w:r>
      <w:proofErr w:type="spellEnd"/>
      <w:r w:rsidRPr="00187870">
        <w:rPr>
          <w:rFonts w:ascii="Times New Roman" w:eastAsiaTheme="minorHAnsi" w:hAnsi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187870" w:rsidRPr="00187870" w:rsidRDefault="00187870" w:rsidP="00187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- </w:t>
      </w:r>
      <w:r w:rsidR="00472FA1">
        <w:rPr>
          <w:rFonts w:ascii="Times New Roman" w:eastAsiaTheme="minorHAnsi" w:hAnsi="Times New Roman"/>
          <w:sz w:val="28"/>
          <w:szCs w:val="28"/>
        </w:rPr>
        <w:t>П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риказ </w:t>
      </w:r>
      <w:proofErr w:type="spellStart"/>
      <w:r w:rsidRPr="00187870">
        <w:rPr>
          <w:rFonts w:ascii="Times New Roman" w:eastAsiaTheme="minorHAnsi" w:hAnsi="Times New Roman"/>
          <w:sz w:val="28"/>
          <w:szCs w:val="28"/>
        </w:rPr>
        <w:t>МОиН</w:t>
      </w:r>
      <w:proofErr w:type="spellEnd"/>
      <w:r w:rsidRPr="00187870">
        <w:rPr>
          <w:rFonts w:ascii="Times New Roman" w:eastAsiaTheme="minorHAnsi" w:hAnsi="Times New Roman"/>
          <w:sz w:val="28"/>
          <w:szCs w:val="28"/>
        </w:rPr>
        <w:t xml:space="preserve"> РФ от 30.08.2013г. №1014 «Об утверждении порядка организации и осуществления образовательной деятельности по основным </w:t>
      </w:r>
      <w:r w:rsidRPr="00187870">
        <w:rPr>
          <w:rFonts w:ascii="Times New Roman" w:eastAsiaTheme="minorHAnsi" w:hAnsi="Times New Roman"/>
          <w:sz w:val="28"/>
          <w:szCs w:val="28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187870" w:rsidRDefault="00187870" w:rsidP="00187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- </w:t>
      </w:r>
      <w:r w:rsidR="00472FA1">
        <w:rPr>
          <w:rFonts w:ascii="Times New Roman" w:eastAsiaTheme="minorHAnsi" w:hAnsi="Times New Roman"/>
          <w:sz w:val="28"/>
          <w:szCs w:val="28"/>
        </w:rPr>
        <w:t>П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остановление Главного государственного санитарного врача РФ от 15.05.2013г. №26 «Об утверждении </w:t>
      </w:r>
      <w:proofErr w:type="spellStart"/>
      <w:r w:rsidRPr="00187870">
        <w:rPr>
          <w:rFonts w:ascii="Times New Roman" w:eastAsiaTheme="minorHAnsi" w:hAnsi="Times New Roman"/>
          <w:sz w:val="28"/>
          <w:szCs w:val="28"/>
        </w:rPr>
        <w:t>СанПиН</w:t>
      </w:r>
      <w:proofErr w:type="spellEnd"/>
      <w:r w:rsidRPr="00187870">
        <w:rPr>
          <w:rFonts w:ascii="Times New Roman" w:eastAsiaTheme="minorHAnsi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 w:rsidR="0079390B">
        <w:rPr>
          <w:rFonts w:ascii="Times New Roman" w:eastAsiaTheme="minorHAnsi" w:hAnsi="Times New Roman"/>
          <w:sz w:val="28"/>
          <w:szCs w:val="28"/>
        </w:rPr>
        <w:t>ых образовательных организаций»;</w:t>
      </w:r>
    </w:p>
    <w:p w:rsidR="0079390B" w:rsidRDefault="0079390B" w:rsidP="00187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Примерная основная образовательная программа дошкольного образования (протокол от 20.05.2015 г. №2/15);</w:t>
      </w:r>
    </w:p>
    <w:p w:rsidR="0079390B" w:rsidRDefault="0079390B" w:rsidP="007939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Основная </w:t>
      </w:r>
      <w:r w:rsidRPr="00187870">
        <w:rPr>
          <w:rFonts w:ascii="Times New Roman" w:eastAsiaTheme="minorHAnsi" w:hAnsi="Times New Roman"/>
          <w:sz w:val="28"/>
          <w:szCs w:val="28"/>
        </w:rPr>
        <w:t>образовательная программа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87870">
        <w:rPr>
          <w:rFonts w:ascii="Times New Roman" w:eastAsiaTheme="minorHAnsi" w:hAnsi="Times New Roman"/>
          <w:sz w:val="28"/>
          <w:szCs w:val="28"/>
        </w:rPr>
        <w:t>дошкольного</w:t>
      </w:r>
      <w:proofErr w:type="gramEnd"/>
      <w:r w:rsidRPr="00187870">
        <w:rPr>
          <w:rFonts w:ascii="Times New Roman" w:eastAsiaTheme="minorHAnsi" w:hAnsi="Times New Roman"/>
          <w:sz w:val="28"/>
          <w:szCs w:val="28"/>
        </w:rPr>
        <w:t xml:space="preserve"> образовательного </w:t>
      </w:r>
      <w:r>
        <w:rPr>
          <w:rFonts w:ascii="Times New Roman" w:eastAsiaTheme="minorHAnsi" w:hAnsi="Times New Roman"/>
          <w:sz w:val="28"/>
          <w:szCs w:val="28"/>
        </w:rPr>
        <w:t>МБДОУ ДС №382</w:t>
      </w:r>
      <w:r w:rsidRPr="00187870">
        <w:rPr>
          <w:rFonts w:ascii="Times New Roman" w:eastAsiaTheme="minorHAnsi" w:hAnsi="Times New Roman"/>
          <w:sz w:val="28"/>
          <w:szCs w:val="28"/>
        </w:rPr>
        <w:t>;</w:t>
      </w:r>
    </w:p>
    <w:p w:rsidR="00187870" w:rsidRPr="00187870" w:rsidRDefault="00187870" w:rsidP="001878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187870" w:rsidRPr="00187870" w:rsidRDefault="00187870" w:rsidP="0018787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87870">
        <w:rPr>
          <w:rFonts w:ascii="Times New Roman" w:eastAsiaTheme="minorHAnsi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Старший дошкольный возраст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У детей </w:t>
      </w:r>
      <w:r w:rsidR="005A6986">
        <w:rPr>
          <w:rFonts w:ascii="Times New Roman" w:eastAsiaTheme="minorHAnsi" w:hAnsi="Times New Roman"/>
          <w:sz w:val="28"/>
          <w:szCs w:val="28"/>
        </w:rPr>
        <w:t>5</w:t>
      </w:r>
      <w:r w:rsidRPr="00187870">
        <w:rPr>
          <w:rFonts w:ascii="Times New Roman" w:eastAsiaTheme="minorHAnsi" w:hAnsi="Times New Roman"/>
          <w:sz w:val="28"/>
          <w:szCs w:val="28"/>
        </w:rPr>
        <w:t>-7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В старшем дошкольном возрасте в основном завершается важнейший этап развития речи детей – усвоение грамматической системы языка. Дети 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lastRenderedPageBreak/>
        <w:t xml:space="preserve">Недостатки развития связной речи связаны с неумением </w:t>
      </w:r>
      <w:proofErr w:type="gramStart"/>
      <w:r w:rsidRPr="00187870">
        <w:rPr>
          <w:rFonts w:ascii="Times New Roman" w:eastAsiaTheme="minorHAnsi" w:hAnsi="Times New Roman"/>
          <w:sz w:val="28"/>
          <w:szCs w:val="28"/>
        </w:rPr>
        <w:t>построить</w:t>
      </w:r>
      <w:proofErr w:type="gramEnd"/>
      <w:r w:rsidRPr="00187870">
        <w:rPr>
          <w:rFonts w:ascii="Times New Roman" w:eastAsiaTheme="minorHAnsi" w:hAnsi="Times New Roman"/>
          <w:sz w:val="28"/>
          <w:szCs w:val="28"/>
        </w:rPr>
        <w:t xml:space="preserve">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187870" w:rsidRPr="00187870" w:rsidRDefault="00187870" w:rsidP="0018787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87870">
        <w:rPr>
          <w:rFonts w:ascii="Times New Roman" w:eastAsiaTheme="minorHAnsi" w:hAnsi="Times New Roman"/>
          <w:b/>
          <w:sz w:val="28"/>
          <w:szCs w:val="28"/>
        </w:rPr>
        <w:t>Целевые ориентиры образовательного процесса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к целевым ориентирам образовательной области «Речевое развитие» относятся следующие социально-нормативные возрастные характеристики возможных достижений ребенка: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–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– ребенок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знаком с произведениями детской литературы,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87870">
        <w:rPr>
          <w:rFonts w:ascii="Times New Roman" w:eastAsiaTheme="minorHAnsi" w:hAnsi="Times New Roman"/>
          <w:i/>
          <w:sz w:val="28"/>
          <w:szCs w:val="28"/>
        </w:rPr>
        <w:t>Промежуточные планируемые результаты</w:t>
      </w:r>
    </w:p>
    <w:p w:rsidR="00187870" w:rsidRPr="00187870" w:rsidRDefault="00187870" w:rsidP="0018787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187870">
        <w:rPr>
          <w:rFonts w:ascii="Times New Roman" w:hAnsi="Times New Roman"/>
          <w:i/>
          <w:kern w:val="20"/>
          <w:sz w:val="28"/>
          <w:szCs w:val="28"/>
        </w:rPr>
        <w:t>5 – 6 лет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Развитие свободного общения с</w:t>
      </w:r>
      <w:r w:rsidR="00BD0757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187870">
        <w:rPr>
          <w:rFonts w:ascii="Times New Roman" w:hAnsi="Times New Roman"/>
          <w:kern w:val="20"/>
          <w:sz w:val="28"/>
          <w:szCs w:val="28"/>
        </w:rPr>
        <w:t>взрослыми и детьми:</w:t>
      </w:r>
    </w:p>
    <w:p w:rsidR="00187870" w:rsidRPr="00187870" w:rsidRDefault="00187870" w:rsidP="005A6986">
      <w:pPr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свободно пользуется речью для выражения своих знаний, эмоций, чувств;</w:t>
      </w:r>
    </w:p>
    <w:p w:rsidR="00187870" w:rsidRPr="00187870" w:rsidRDefault="00187870" w:rsidP="005A6986">
      <w:pPr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в игровом взаимодействии использует разнообразные ролевые высказывания.</w:t>
      </w:r>
    </w:p>
    <w:p w:rsidR="00187870" w:rsidRPr="00187870" w:rsidRDefault="00187870" w:rsidP="005A698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187870" w:rsidRPr="00187870" w:rsidRDefault="00187870" w:rsidP="005A6986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использует разнообразную лексику в точном соответствии со смыслом;</w:t>
      </w:r>
    </w:p>
    <w:p w:rsidR="00187870" w:rsidRPr="00187870" w:rsidRDefault="00187870" w:rsidP="005A6986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использует сложные предложения разных видов, разнообразные способы словообразования;</w:t>
      </w:r>
    </w:p>
    <w:p w:rsidR="00187870" w:rsidRPr="00187870" w:rsidRDefault="00187870" w:rsidP="005A6986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187870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187870">
        <w:rPr>
          <w:rFonts w:ascii="Times New Roman" w:hAnsi="Times New Roman"/>
          <w:kern w:val="20"/>
          <w:sz w:val="28"/>
          <w:szCs w:val="28"/>
        </w:rPr>
        <w:t xml:space="preserve"> правильно произносить все звуки, определять место звука в слове;</w:t>
      </w:r>
    </w:p>
    <w:p w:rsidR="00187870" w:rsidRPr="00187870" w:rsidRDefault="00187870" w:rsidP="005A6986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187870" w:rsidRPr="00187870" w:rsidRDefault="00187870" w:rsidP="005A6986">
      <w:pPr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u w:val="single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187870" w:rsidRPr="00187870" w:rsidRDefault="00187870" w:rsidP="005A6986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дифференцированно использует разнообразные формулы речевого этикета;</w:t>
      </w:r>
    </w:p>
    <w:p w:rsidR="00187870" w:rsidRPr="00187870" w:rsidRDefault="00187870" w:rsidP="005A6986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 xml:space="preserve">умеет аргументировано и доброжелательно </w:t>
      </w:r>
      <w:proofErr w:type="gramStart"/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оценивать</w:t>
      </w:r>
      <w:proofErr w:type="gramEnd"/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 xml:space="preserve"> высказывание сверстника.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Развитие литературной речи:</w:t>
      </w:r>
    </w:p>
    <w:p w:rsidR="00187870" w:rsidRPr="00187870" w:rsidRDefault="00187870" w:rsidP="005A6986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187870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187870">
        <w:rPr>
          <w:rFonts w:ascii="Times New Roman" w:hAnsi="Times New Roman"/>
          <w:kern w:val="20"/>
          <w:sz w:val="28"/>
          <w:szCs w:val="28"/>
        </w:rPr>
        <w:t xml:space="preserve"> эмоционально воспроизводить поэтические произведения, читать стихи по ролям;</w:t>
      </w:r>
    </w:p>
    <w:p w:rsidR="00187870" w:rsidRPr="00187870" w:rsidRDefault="00187870" w:rsidP="005A6986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187870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187870">
        <w:rPr>
          <w:rFonts w:ascii="Times New Roman" w:hAnsi="Times New Roman"/>
          <w:kern w:val="20"/>
          <w:sz w:val="28"/>
          <w:szCs w:val="28"/>
        </w:rPr>
        <w:t xml:space="preserve"> под контролем взрослого пересказывать знакомые произведения, участвовать в их драматизации.</w:t>
      </w:r>
    </w:p>
    <w:p w:rsidR="00187870" w:rsidRPr="00187870" w:rsidRDefault="00187870" w:rsidP="0018787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u w:val="single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187870" w:rsidRPr="00187870" w:rsidRDefault="00187870" w:rsidP="005A6986">
      <w:pPr>
        <w:numPr>
          <w:ilvl w:val="0"/>
          <w:numId w:val="17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187870" w:rsidRPr="00187870" w:rsidRDefault="00187870" w:rsidP="005A6986">
      <w:pPr>
        <w:numPr>
          <w:ilvl w:val="0"/>
          <w:numId w:val="17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называет любимого детского писате</w:t>
      </w:r>
      <w:r w:rsidRPr="00187870">
        <w:rPr>
          <w:rFonts w:ascii="Times New Roman" w:eastAsiaTheme="minorHAnsi" w:hAnsi="Times New Roman"/>
          <w:kern w:val="20"/>
          <w:sz w:val="28"/>
          <w:szCs w:val="28"/>
          <w:lang w:bidi="he-IL"/>
        </w:rPr>
        <w:t>ля, любимые сказки и рассказы;</w:t>
      </w:r>
    </w:p>
    <w:p w:rsidR="00187870" w:rsidRPr="00187870" w:rsidRDefault="00187870" w:rsidP="005A6986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187870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187870">
        <w:rPr>
          <w:rFonts w:ascii="Times New Roman" w:hAnsi="Times New Roman"/>
          <w:kern w:val="20"/>
          <w:sz w:val="28"/>
          <w:szCs w:val="28"/>
        </w:rPr>
        <w:t xml:space="preserve"> осмысленно воспринимать мотивы поступков, переживания персонажей;</w:t>
      </w:r>
    </w:p>
    <w:p w:rsidR="00187870" w:rsidRPr="00187870" w:rsidRDefault="00187870" w:rsidP="005A6986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знаком с произведениями различной тематики, спецификой произведений разных жанров;</w:t>
      </w:r>
    </w:p>
    <w:p w:rsidR="00187870" w:rsidRPr="00187870" w:rsidRDefault="00187870" w:rsidP="005A6986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187870">
        <w:rPr>
          <w:rFonts w:ascii="Times New Roman" w:hAnsi="Times New Roman"/>
          <w:kern w:val="20"/>
          <w:sz w:val="28"/>
          <w:szCs w:val="28"/>
        </w:rPr>
        <w:t>Гроссман</w:t>
      </w:r>
      <w:proofErr w:type="spellEnd"/>
      <w:r w:rsidRPr="00187870">
        <w:rPr>
          <w:rFonts w:ascii="Times New Roman" w:hAnsi="Times New Roman"/>
          <w:kern w:val="20"/>
          <w:sz w:val="28"/>
          <w:szCs w:val="28"/>
        </w:rPr>
        <w:t xml:space="preserve">, Н.В. </w:t>
      </w:r>
      <w:proofErr w:type="spellStart"/>
      <w:r w:rsidRPr="00187870">
        <w:rPr>
          <w:rFonts w:ascii="Times New Roman" w:hAnsi="Times New Roman"/>
          <w:kern w:val="20"/>
          <w:sz w:val="28"/>
          <w:szCs w:val="28"/>
        </w:rPr>
        <w:t>Пикулева</w:t>
      </w:r>
      <w:proofErr w:type="spellEnd"/>
      <w:r w:rsidRPr="00187870">
        <w:rPr>
          <w:rFonts w:ascii="Times New Roman" w:hAnsi="Times New Roman"/>
          <w:kern w:val="20"/>
          <w:sz w:val="28"/>
          <w:szCs w:val="28"/>
        </w:rPr>
        <w:t>, Л.А. Преображенская, Л.К. Татьяничева и др.).</w:t>
      </w:r>
    </w:p>
    <w:p w:rsidR="00187870" w:rsidRPr="00187870" w:rsidRDefault="00187870" w:rsidP="00187870">
      <w:pPr>
        <w:shd w:val="clear" w:color="auto" w:fill="FFFFFF"/>
        <w:spacing w:after="0" w:line="240" w:lineRule="auto"/>
        <w:ind w:left="709"/>
        <w:jc w:val="both"/>
        <w:rPr>
          <w:rFonts w:ascii="Times New Roman" w:eastAsiaTheme="minorHAnsi" w:hAnsi="Times New Roman"/>
          <w:kern w:val="20"/>
          <w:sz w:val="28"/>
          <w:szCs w:val="28"/>
        </w:rPr>
      </w:pPr>
      <w:r w:rsidRPr="00187870">
        <w:rPr>
          <w:rFonts w:ascii="Times New Roman" w:eastAsiaTheme="minorHAnsi" w:hAnsi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187870" w:rsidRPr="00187870" w:rsidRDefault="00187870" w:rsidP="005A6986">
      <w:pPr>
        <w:numPr>
          <w:ilvl w:val="0"/>
          <w:numId w:val="14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 xml:space="preserve">способен проводит звуковой анализ слов различной звуковой структуры; </w:t>
      </w:r>
    </w:p>
    <w:p w:rsidR="00187870" w:rsidRPr="00187870" w:rsidRDefault="00187870" w:rsidP="005A6986">
      <w:pPr>
        <w:numPr>
          <w:ilvl w:val="0"/>
          <w:numId w:val="14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 xml:space="preserve">способен качественно характеризовать выделяемые звуки (гласные, твердый согласный, мягкий согласный, ударный гласный, безударный гласный звук); </w:t>
      </w:r>
    </w:p>
    <w:p w:rsidR="00187870" w:rsidRPr="00187870" w:rsidRDefault="00187870" w:rsidP="005A6986">
      <w:pPr>
        <w:numPr>
          <w:ilvl w:val="0"/>
          <w:numId w:val="14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правильно употребляет соответствующие термины.</w:t>
      </w:r>
    </w:p>
    <w:p w:rsidR="00187870" w:rsidRPr="00187870" w:rsidRDefault="00187870" w:rsidP="0018787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87870">
        <w:rPr>
          <w:rFonts w:ascii="Times New Roman" w:eastAsiaTheme="minorHAnsi" w:hAnsi="Times New Roman"/>
          <w:b/>
          <w:sz w:val="28"/>
          <w:szCs w:val="28"/>
        </w:rPr>
        <w:t>Задачи рабочей программы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eastAsiaTheme="minorHAnsi" w:hAnsi="Times New Roman"/>
          <w:kern w:val="20"/>
          <w:sz w:val="28"/>
          <w:szCs w:val="28"/>
          <w:lang w:bidi="he-IL"/>
        </w:rPr>
        <w:t xml:space="preserve">- формировать навыки владения речью как средством общения и культуры;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eastAsiaTheme="minorHAnsi" w:hAnsi="Times New Roman"/>
          <w:kern w:val="20"/>
          <w:sz w:val="28"/>
          <w:szCs w:val="28"/>
          <w:lang w:bidi="he-IL"/>
        </w:rPr>
        <w:t xml:space="preserve">- обогащать активный словарь;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eastAsiaTheme="minorHAnsi" w:hAnsi="Times New Roman"/>
          <w:kern w:val="20"/>
          <w:sz w:val="28"/>
          <w:szCs w:val="28"/>
          <w:lang w:bidi="he-IL"/>
        </w:rPr>
        <w:t xml:space="preserve">- способствовать развитию связной, грамматически правильной диалогической и монологической речи;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eastAsiaTheme="minorHAnsi" w:hAnsi="Times New Roman"/>
          <w:kern w:val="20"/>
          <w:sz w:val="28"/>
          <w:szCs w:val="28"/>
          <w:lang w:bidi="he-IL"/>
        </w:rPr>
        <w:t xml:space="preserve">- содействовать развитию речевого творчества;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kern w:val="20"/>
          <w:sz w:val="28"/>
          <w:szCs w:val="28"/>
          <w:lang w:bidi="he-IL"/>
        </w:rPr>
        <w:t>- развивать звуковую и интонационную культуру речи, фонематический слух</w:t>
      </w:r>
      <w:r w:rsidRPr="00187870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- знакомить с книжной культурой, детской литературой;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 xml:space="preserve">- формировать понимание на слух текстов различных жанров детской литературы; 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7870">
        <w:rPr>
          <w:rFonts w:ascii="Times New Roman" w:eastAsiaTheme="minorHAnsi" w:hAnsi="Times New Roman"/>
          <w:sz w:val="28"/>
          <w:szCs w:val="28"/>
        </w:rPr>
        <w:t>- формировать звуковую аналитико-синтетическую активность как предпосылку обучения грамоте.</w:t>
      </w:r>
    </w:p>
    <w:p w:rsidR="00187870" w:rsidRPr="00187870" w:rsidRDefault="00187870" w:rsidP="001878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87870" w:rsidRPr="00187870" w:rsidRDefault="00187870" w:rsidP="00187870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b/>
          <w:i/>
          <w:sz w:val="28"/>
          <w:szCs w:val="28"/>
        </w:rPr>
      </w:pPr>
      <w:r w:rsidRPr="00187870">
        <w:rPr>
          <w:rFonts w:ascii="Times New Roman" w:eastAsiaTheme="minorHAnsi" w:hAnsi="Times New Roman"/>
          <w:b/>
          <w:i/>
          <w:sz w:val="28"/>
          <w:szCs w:val="28"/>
        </w:rPr>
        <w:t>Конкретизация задач по возрастам:</w:t>
      </w:r>
    </w:p>
    <w:p w:rsidR="00187870" w:rsidRPr="00187870" w:rsidRDefault="00187870" w:rsidP="00BB45B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187870">
        <w:rPr>
          <w:rFonts w:ascii="Times New Roman" w:hAnsi="Times New Roman"/>
          <w:i/>
          <w:kern w:val="20"/>
          <w:sz w:val="28"/>
          <w:szCs w:val="28"/>
        </w:rPr>
        <w:t>5 – 6 лет</w:t>
      </w:r>
    </w:p>
    <w:p w:rsidR="00187870" w:rsidRPr="00187870" w:rsidRDefault="00187870" w:rsidP="00187870">
      <w:pPr>
        <w:numPr>
          <w:ilvl w:val="0"/>
          <w:numId w:val="11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lastRenderedPageBreak/>
        <w:t>способствовать свободному использованию речи для выражения своих знаний, эмоций, чувств;</w:t>
      </w:r>
    </w:p>
    <w:p w:rsidR="00187870" w:rsidRPr="00187870" w:rsidRDefault="00187870" w:rsidP="00187870">
      <w:pPr>
        <w:numPr>
          <w:ilvl w:val="0"/>
          <w:numId w:val="12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учить использовать разнообразную лексику в точном соответствии со смыслом;</w:t>
      </w:r>
    </w:p>
    <w:p w:rsidR="00187870" w:rsidRPr="00187870" w:rsidRDefault="00187870" w:rsidP="00187870">
      <w:pPr>
        <w:numPr>
          <w:ilvl w:val="0"/>
          <w:numId w:val="12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формировать навыки использования сложных предложений разных видов, разнообразных способов словообразования;</w:t>
      </w:r>
    </w:p>
    <w:p w:rsidR="00187870" w:rsidRPr="00187870" w:rsidRDefault="00187870" w:rsidP="00187870">
      <w:pPr>
        <w:numPr>
          <w:ilvl w:val="0"/>
          <w:numId w:val="12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формировать навыки правильного звукопроизношения;</w:t>
      </w:r>
    </w:p>
    <w:p w:rsidR="00187870" w:rsidRPr="00187870" w:rsidRDefault="00187870" w:rsidP="00187870">
      <w:pPr>
        <w:numPr>
          <w:ilvl w:val="0"/>
          <w:numId w:val="12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учить составлять по образцу рассказы по сюжетной картине, по набору картинок; из личного опыта, последовательно, без существенных пропусков пересказывать небольшие литературные произведения;</w:t>
      </w:r>
    </w:p>
    <w:p w:rsidR="00187870" w:rsidRPr="00187870" w:rsidRDefault="00187870" w:rsidP="00187870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формировать навыки дифференцированного использования разнообразных формул речевого этикета;</w:t>
      </w:r>
    </w:p>
    <w:p w:rsidR="00187870" w:rsidRPr="00187870" w:rsidRDefault="00187870" w:rsidP="00187870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способствовать эмоциональному воспроизведению поэтических произведений, чтению стихов по ролям;</w:t>
      </w:r>
    </w:p>
    <w:p w:rsidR="00187870" w:rsidRPr="00187870" w:rsidRDefault="00187870" w:rsidP="00187870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>учить пересказывать знакомые произведения, участвовать в их драматизации;</w:t>
      </w:r>
    </w:p>
    <w:p w:rsidR="00187870" w:rsidRPr="00187870" w:rsidRDefault="00187870" w:rsidP="00187870">
      <w:pPr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 xml:space="preserve">учить </w:t>
      </w:r>
      <w:r w:rsidR="00BD0757" w:rsidRPr="00187870">
        <w:rPr>
          <w:rFonts w:ascii="Times New Roman" w:hAnsi="Times New Roman"/>
          <w:kern w:val="20"/>
          <w:sz w:val="28"/>
          <w:szCs w:val="28"/>
          <w:lang w:bidi="he-IL"/>
        </w:rPr>
        <w:t>эмоционально,</w:t>
      </w: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 xml:space="preserve"> реагировать на поэтические и прозаические художественные произведения;</w:t>
      </w:r>
    </w:p>
    <w:p w:rsidR="00187870" w:rsidRPr="00187870" w:rsidRDefault="00187870" w:rsidP="00187870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способствовать</w:t>
      </w:r>
      <w:r w:rsidRPr="00187870">
        <w:rPr>
          <w:rFonts w:ascii="Times New Roman" w:hAnsi="Times New Roman"/>
          <w:kern w:val="20"/>
          <w:sz w:val="28"/>
          <w:szCs w:val="28"/>
        </w:rPr>
        <w:t xml:space="preserve"> осмысленному восприятию мотивов поступков, переживаний литературных персонажей;</w:t>
      </w:r>
    </w:p>
    <w:p w:rsidR="00187870" w:rsidRPr="00187870" w:rsidRDefault="00187870" w:rsidP="00187870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Гроссман</w:t>
      </w:r>
      <w:proofErr w:type="spellEnd"/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 xml:space="preserve">, Н.В. </w:t>
      </w:r>
      <w:proofErr w:type="spellStart"/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Пикулева</w:t>
      </w:r>
      <w:proofErr w:type="spellEnd"/>
      <w:r w:rsidRPr="00187870">
        <w:rPr>
          <w:rFonts w:ascii="Times New Roman" w:hAnsi="Times New Roman"/>
          <w:kern w:val="20"/>
          <w:sz w:val="28"/>
          <w:szCs w:val="28"/>
          <w:lang w:bidi="he-IL"/>
        </w:rPr>
        <w:t>, Л.А. Преображенская, Л.К. Татьяничева и др.);</w:t>
      </w:r>
    </w:p>
    <w:p w:rsidR="00187870" w:rsidRPr="00187870" w:rsidRDefault="00187870" w:rsidP="00187870">
      <w:pPr>
        <w:numPr>
          <w:ilvl w:val="0"/>
          <w:numId w:val="14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 xml:space="preserve">учить проводит звуковой анализ слов различной звуковой структуры; </w:t>
      </w:r>
    </w:p>
    <w:p w:rsidR="00187870" w:rsidRPr="00187870" w:rsidRDefault="00187870" w:rsidP="00187870">
      <w:pPr>
        <w:numPr>
          <w:ilvl w:val="0"/>
          <w:numId w:val="14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 xml:space="preserve">формировать навыки качественной характеристики выделяемых звуков (гласные, твердый согласный, мягкий согласный, ударный гласный, безударный гласный звук); </w:t>
      </w:r>
    </w:p>
    <w:p w:rsidR="00187870" w:rsidRPr="00187870" w:rsidRDefault="00187870" w:rsidP="00187870">
      <w:pPr>
        <w:numPr>
          <w:ilvl w:val="0"/>
          <w:numId w:val="14"/>
        </w:numPr>
        <w:tabs>
          <w:tab w:val="clear" w:pos="36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187870">
        <w:rPr>
          <w:rFonts w:ascii="Times New Roman" w:hAnsi="Times New Roman"/>
          <w:kern w:val="20"/>
          <w:sz w:val="28"/>
          <w:szCs w:val="28"/>
        </w:rPr>
        <w:t xml:space="preserve">учить </w:t>
      </w:r>
      <w:r w:rsidR="00BD0757" w:rsidRPr="00187870">
        <w:rPr>
          <w:rFonts w:ascii="Times New Roman" w:hAnsi="Times New Roman"/>
          <w:kern w:val="20"/>
          <w:sz w:val="28"/>
          <w:szCs w:val="28"/>
        </w:rPr>
        <w:t>правильно,</w:t>
      </w:r>
      <w:r w:rsidRPr="00187870">
        <w:rPr>
          <w:rFonts w:ascii="Times New Roman" w:hAnsi="Times New Roman"/>
          <w:kern w:val="20"/>
          <w:sz w:val="28"/>
          <w:szCs w:val="28"/>
        </w:rPr>
        <w:t xml:space="preserve"> употреблять соответствующие термины.</w:t>
      </w:r>
    </w:p>
    <w:p w:rsidR="00187870" w:rsidRPr="00187870" w:rsidRDefault="00187870" w:rsidP="0018787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228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/>
          <w:bCs/>
          <w:i/>
          <w:sz w:val="28"/>
          <w:szCs w:val="28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Pr="006E1228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/>
          <w:i/>
          <w:sz w:val="28"/>
          <w:szCs w:val="28"/>
        </w:rPr>
        <w:t>)</w:t>
      </w:r>
      <w:r w:rsidRPr="006E1228">
        <w:rPr>
          <w:rFonts w:ascii="Times New Roman" w:hAnsi="Times New Roman"/>
          <w:bCs/>
          <w:sz w:val="28"/>
          <w:szCs w:val="28"/>
        </w:rPr>
        <w:t>;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 xml:space="preserve">При организации партнерской деятельности взрослого с детьми </w:t>
      </w:r>
      <w:r>
        <w:rPr>
          <w:rFonts w:ascii="Times New Roman" w:hAnsi="Times New Roman"/>
          <w:bCs/>
          <w:sz w:val="28"/>
          <w:szCs w:val="28"/>
        </w:rPr>
        <w:t xml:space="preserve">следует </w:t>
      </w:r>
      <w:r w:rsidRPr="006E1228">
        <w:rPr>
          <w:rFonts w:ascii="Times New Roman" w:hAnsi="Times New Roman"/>
          <w:bCs/>
          <w:sz w:val="28"/>
          <w:szCs w:val="28"/>
        </w:rPr>
        <w:t>опира</w:t>
      </w:r>
      <w:r>
        <w:rPr>
          <w:rFonts w:ascii="Times New Roman" w:hAnsi="Times New Roman"/>
          <w:bCs/>
          <w:sz w:val="28"/>
          <w:szCs w:val="28"/>
        </w:rPr>
        <w:t>ться</w:t>
      </w:r>
      <w:r w:rsidRPr="006E1228">
        <w:rPr>
          <w:rFonts w:ascii="Times New Roman" w:hAnsi="Times New Roman"/>
          <w:bCs/>
          <w:sz w:val="28"/>
          <w:szCs w:val="28"/>
        </w:rPr>
        <w:t xml:space="preserve"> на тезисы Н.А. Коротковой:</w:t>
      </w:r>
    </w:p>
    <w:p w:rsidR="005A6986" w:rsidRPr="006E1228" w:rsidRDefault="005A6986" w:rsidP="005A698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включенность воспитателя в деятельность наравне с детьми.</w:t>
      </w:r>
    </w:p>
    <w:p w:rsidR="005A6986" w:rsidRPr="006E1228" w:rsidRDefault="005A6986" w:rsidP="005A698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5A6986" w:rsidRPr="006E1228" w:rsidRDefault="005A6986" w:rsidP="005A698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lastRenderedPageBreak/>
        <w:t>свободное общение и перемещение детей во время деятельности (при соответствии организации рабочего пространства).</w:t>
      </w:r>
    </w:p>
    <w:p w:rsidR="005A6986" w:rsidRPr="006E1228" w:rsidRDefault="005A6986" w:rsidP="005A698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</w:t>
      </w:r>
      <w:r>
        <w:rPr>
          <w:rFonts w:ascii="Times New Roman" w:hAnsi="Times New Roman"/>
          <w:sz w:val="28"/>
          <w:szCs w:val="28"/>
        </w:rPr>
        <w:t>е</w:t>
      </w:r>
      <w:r w:rsidRPr="006E1228">
        <w:rPr>
          <w:rFonts w:ascii="Times New Roman" w:hAnsi="Times New Roman"/>
          <w:sz w:val="28"/>
          <w:szCs w:val="28"/>
        </w:rPr>
        <w:t xml:space="preserve"> интеграцию с другими видами детской деятельн</w:t>
      </w:r>
      <w:r>
        <w:rPr>
          <w:rFonts w:ascii="Times New Roman" w:hAnsi="Times New Roman"/>
          <w:sz w:val="28"/>
          <w:szCs w:val="28"/>
        </w:rPr>
        <w:t xml:space="preserve">ости (игровой, двигательной, </w:t>
      </w:r>
      <w:r w:rsidRPr="006E1228">
        <w:rPr>
          <w:rFonts w:ascii="Times New Roman" w:hAnsi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p w:rsidR="005A6986" w:rsidRPr="001968C4" w:rsidRDefault="005A6986" w:rsidP="005A69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5A6986" w:rsidRPr="001968C4" w:rsidTr="00BD0757">
        <w:trPr>
          <w:trHeight w:val="547"/>
        </w:trPr>
        <w:tc>
          <w:tcPr>
            <w:tcW w:w="2671" w:type="pct"/>
            <w:gridSpan w:val="2"/>
            <w:vAlign w:val="center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5A6986" w:rsidRPr="001968C4" w:rsidTr="00BD0757">
        <w:trPr>
          <w:trHeight w:val="253"/>
        </w:trPr>
        <w:tc>
          <w:tcPr>
            <w:tcW w:w="1287" w:type="pct"/>
            <w:vAlign w:val="center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986" w:rsidRPr="001968C4" w:rsidTr="00BD0757">
        <w:trPr>
          <w:trHeight w:val="253"/>
        </w:trPr>
        <w:tc>
          <w:tcPr>
            <w:tcW w:w="1287" w:type="pct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1385" w:type="pct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1201" w:type="pct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5A6986" w:rsidRPr="001968C4" w:rsidRDefault="005A6986" w:rsidP="00BD0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4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5A6986" w:rsidRPr="001968C4" w:rsidRDefault="005A6986" w:rsidP="005A69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>Коммуникативная деятельность явля</w:t>
      </w:r>
      <w:r w:rsidR="00BD0757">
        <w:rPr>
          <w:rFonts w:ascii="Times New Roman" w:hAnsi="Times New Roman"/>
          <w:bCs/>
          <w:sz w:val="28"/>
          <w:szCs w:val="28"/>
        </w:rPr>
        <w:t>ется средством взаимодействия с</w:t>
      </w:r>
      <w:r w:rsidRPr="006E1228">
        <w:rPr>
          <w:rFonts w:ascii="Times New Roman" w:hAnsi="Times New Roman"/>
          <w:bCs/>
          <w:sz w:val="28"/>
          <w:szCs w:val="28"/>
        </w:rPr>
        <w:t xml:space="preserve"> взрослыми и сверстниками в ходе познавательной деятельности.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5A6986" w:rsidRPr="006E1228" w:rsidRDefault="005A6986" w:rsidP="005A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Ежедневный объ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5A6986" w:rsidRPr="006E1228" w:rsidRDefault="005A6986" w:rsidP="005A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СанПиН</w:t>
      </w:r>
      <w:proofErr w:type="spellEnd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</w:p>
    <w:p w:rsidR="005A6986" w:rsidRPr="006E1228" w:rsidRDefault="005A6986" w:rsidP="005A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5A6986" w:rsidRPr="00FE035C" w:rsidRDefault="005A6986" w:rsidP="005A69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FE035C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6E1228"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5A6986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</w:pPr>
      <w:r w:rsidRPr="0080710A"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автодидактический</w:t>
      </w:r>
      <w:proofErr w:type="spellEnd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proofErr w:type="spellStart"/>
      <w:r w:rsidRPr="006E1228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6E1228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ab/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proofErr w:type="gram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Как это действует?»); </w:t>
      </w:r>
      <w:proofErr w:type="gramEnd"/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lastRenderedPageBreak/>
        <w:t>Сочетание в программе тр</w:t>
      </w:r>
      <w:r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Оптимальное сочетание моделей обеспечивается уч</w:t>
      </w:r>
      <w:r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</w:t>
      </w:r>
      <w:r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тся комплексно-тематической и средовой составляющим модели образовательного процесса.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</w:p>
    <w:p w:rsidR="00E0739E" w:rsidRPr="00E0739E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</w:pPr>
      <w:r w:rsidRPr="00E0739E"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  <w:t>Примерный календарь тематических недель</w:t>
      </w:r>
    </w:p>
    <w:p w:rsidR="00E0739E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</w:pPr>
      <w:r w:rsidRPr="00E0739E"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  <w:t xml:space="preserve"> (праздников, событий, проектов и т.д.)</w:t>
      </w:r>
    </w:p>
    <w:p w:rsidR="00E0739E" w:rsidRPr="00E0739E" w:rsidRDefault="00E0739E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</w:pP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145BB5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Default="00145BB5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Default="00145BB5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Default="00145BB5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145BB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B5" w:rsidRPr="006E0773" w:rsidRDefault="00145BB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5A6986" w:rsidRPr="006E1228" w:rsidRDefault="005A6986" w:rsidP="005A69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Вариант оформления</w:t>
      </w:r>
      <w:r w:rsidRPr="006E1228">
        <w:rPr>
          <w:rFonts w:ascii="Times New Roman" w:eastAsia="Times New Roman" w:hAnsi="Times New Roman"/>
          <w:i/>
          <w:color w:val="FF0000"/>
          <w:kern w:val="20"/>
          <w:sz w:val="28"/>
          <w:szCs w:val="28"/>
          <w:lang w:eastAsia="ru-RU"/>
        </w:rPr>
        <w:t xml:space="preserve"> </w:t>
      </w:r>
      <w:r w:rsidRPr="006E1228"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>модели образовательного процесса: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По формам образовательного процесса с уч</w:t>
      </w:r>
      <w:r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5A6986" w:rsidRPr="006E1228" w:rsidTr="00BD0757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5A6986" w:rsidRPr="006E1228" w:rsidTr="00BD0757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5A6986" w:rsidRPr="006E1228" w:rsidTr="00BD0757">
        <w:trPr>
          <w:cantSplit/>
          <w:trHeight w:val="368"/>
        </w:trPr>
        <w:tc>
          <w:tcPr>
            <w:tcW w:w="182" w:type="pct"/>
            <w:textDirection w:val="btLr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B62C36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</w:pPr>
      <w:r w:rsidRPr="00B62C36"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  <w:t xml:space="preserve">Формы и приемы организации образовательного процесса </w:t>
      </w:r>
    </w:p>
    <w:p w:rsidR="005A6986" w:rsidRPr="00B62C36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B62C36"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  <w:t>по образовательной области «</w:t>
      </w:r>
      <w:r w:rsidRPr="00B62C36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Речевое развитие»</w:t>
      </w:r>
    </w:p>
    <w:p w:rsidR="005A6986" w:rsidRPr="00B62C3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693"/>
        <w:gridCol w:w="1841"/>
        <w:gridCol w:w="1951"/>
      </w:tblGrid>
      <w:tr w:rsidR="005A6986" w:rsidRPr="00635619" w:rsidTr="00BD0757">
        <w:tc>
          <w:tcPr>
            <w:tcW w:w="3019" w:type="pct"/>
            <w:gridSpan w:val="2"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Совместная образовательная деятельность </w:t>
            </w:r>
          </w:p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019" w:type="pct"/>
            <w:vMerge w:val="restart"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5A6986" w:rsidRPr="00635619" w:rsidTr="00BD0757">
        <w:tc>
          <w:tcPr>
            <w:tcW w:w="1612" w:type="pct"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407" w:type="pct"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962" w:type="pct"/>
            <w:vMerge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</w:tcPr>
          <w:p w:rsidR="005A6986" w:rsidRPr="00FE035C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986" w:rsidRPr="00635619" w:rsidTr="00BD0757">
        <w:tc>
          <w:tcPr>
            <w:tcW w:w="1612" w:type="pct"/>
          </w:tcPr>
          <w:p w:rsidR="005A6986" w:rsidRPr="00FE035C" w:rsidRDefault="005A6986" w:rsidP="00BD0757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5A6986" w:rsidRPr="00FE035C" w:rsidRDefault="005A6986" w:rsidP="00BD0757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предметами и  сюжетными игрушками</w:t>
            </w:r>
          </w:p>
          <w:p w:rsidR="005A6986" w:rsidRPr="00FE035C" w:rsidRDefault="005A6986" w:rsidP="00BD0757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  игры  с использованием предметов и игрушек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колыбельные)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 рассматривание иллюстраций</w:t>
            </w:r>
          </w:p>
          <w:p w:rsidR="005A6986" w:rsidRPr="00FE035C" w:rsidRDefault="005A6986" w:rsidP="00BD0757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активизирующего общения</w:t>
            </w:r>
          </w:p>
          <w:p w:rsidR="005A6986" w:rsidRPr="00FE035C" w:rsidRDefault="005A6986" w:rsidP="00BD0757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Имитативные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упражнения, пластические этюды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тренинги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продуктивная деятельность</w:t>
            </w:r>
          </w:p>
          <w:p w:rsidR="005A6986" w:rsidRPr="00FE035C" w:rsidRDefault="005A6986" w:rsidP="00BD0757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Проектная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5A6986" w:rsidRPr="00FE035C" w:rsidRDefault="005A6986" w:rsidP="00BD07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5A6986" w:rsidRPr="00FE035C" w:rsidRDefault="005A6986" w:rsidP="00BD07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стихотворений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упражнения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 обыгрывание проблемных ситуаций</w:t>
            </w:r>
          </w:p>
          <w:p w:rsidR="005A6986" w:rsidRPr="00FE035C" w:rsidRDefault="005A6986" w:rsidP="00BD0757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A6986" w:rsidRPr="00FE035C" w:rsidRDefault="005A6986" w:rsidP="00BD0757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с опорой на вопросы воспитателя</w:t>
            </w:r>
          </w:p>
          <w:p w:rsidR="005A6986" w:rsidRPr="00FE035C" w:rsidRDefault="005A6986" w:rsidP="00BD0757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5A6986" w:rsidRPr="00FE035C" w:rsidRDefault="005A6986" w:rsidP="00BD0757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серии сюжетных картинок</w:t>
            </w:r>
          </w:p>
          <w:p w:rsidR="005A6986" w:rsidRPr="00FE035C" w:rsidRDefault="005A6986" w:rsidP="00BD0757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картине</w:t>
            </w:r>
          </w:p>
          <w:p w:rsidR="005A6986" w:rsidRPr="00FE035C" w:rsidRDefault="005A6986" w:rsidP="00BD0757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литературного произведения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(коллективное рассказывание)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настольного театра, работа с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фланелеграфом</w:t>
            </w:r>
            <w:proofErr w:type="spellEnd"/>
          </w:p>
        </w:tc>
        <w:tc>
          <w:tcPr>
            <w:tcW w:w="1407" w:type="pct"/>
          </w:tcPr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5A6986" w:rsidRPr="00FE035C" w:rsidRDefault="005A6986" w:rsidP="00BD0757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опорой на зрительное восприятие и без опоры на него</w:t>
            </w:r>
          </w:p>
          <w:p w:rsidR="005A6986" w:rsidRPr="00FE035C" w:rsidRDefault="005A6986" w:rsidP="00BD0757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игры, пальчиковые игры</w:t>
            </w:r>
          </w:p>
          <w:p w:rsidR="005A6986" w:rsidRPr="00FE035C" w:rsidRDefault="005A6986" w:rsidP="00BD0757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использования образцов коммуникативных кодов взрослого</w:t>
            </w:r>
          </w:p>
          <w:p w:rsidR="005A6986" w:rsidRPr="00FE035C" w:rsidRDefault="005A6986" w:rsidP="00BD0757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досуги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беседа, эвристическая беседа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Мимические,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артикуляционные гимнастики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Речевые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дидактические игры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воспроизведение, имитирование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 (действия по речевому образцу взрослого)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формул речевого этикета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объектами живой природы, предметным миром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962" w:type="pct"/>
          </w:tcPr>
          <w:p w:rsidR="005A6986" w:rsidRPr="00FE035C" w:rsidRDefault="005A6986" w:rsidP="00BD0757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Коллективный монолог</w:t>
            </w:r>
          </w:p>
          <w:p w:rsidR="005A6986" w:rsidRPr="00FE035C" w:rsidRDefault="005A6986" w:rsidP="00BD0757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5A6986" w:rsidRPr="00FE035C" w:rsidRDefault="005A6986" w:rsidP="00BD0757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совместные игры</w:t>
            </w:r>
          </w:p>
          <w:p w:rsidR="005A6986" w:rsidRPr="00FE035C" w:rsidRDefault="005A6986" w:rsidP="00BD0757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(коллективный монолог)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художественно-речевая деятельность детей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Игра-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импровизация по мотивам сказок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5A6986" w:rsidRPr="00FE035C" w:rsidRDefault="005A6986" w:rsidP="00BD07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</w:t>
            </w:r>
          </w:p>
          <w:p w:rsidR="005A6986" w:rsidRPr="00FE035C" w:rsidRDefault="005A6986" w:rsidP="00BD0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и игровая деятельность детей</w:t>
            </w:r>
          </w:p>
          <w:p w:rsidR="005A6986" w:rsidRPr="00FE035C" w:rsidRDefault="005A6986" w:rsidP="00BD0757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Словотворчество</w:t>
            </w:r>
          </w:p>
          <w:p w:rsidR="005A6986" w:rsidRPr="00FE035C" w:rsidRDefault="005A6986" w:rsidP="00BD0757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6986" w:rsidRPr="00FE035C" w:rsidRDefault="005A6986" w:rsidP="00BD0757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6986" w:rsidRPr="00FE035C" w:rsidRDefault="005A6986" w:rsidP="00BD0757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5A6986" w:rsidRPr="00FE035C" w:rsidRDefault="005A6986" w:rsidP="00BD0757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5A6986" w:rsidRPr="00FE035C" w:rsidRDefault="005A6986" w:rsidP="00BD0757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5A6986" w:rsidRPr="00FE035C" w:rsidRDefault="005A6986" w:rsidP="00BD0757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  коммуникативных кодов </w:t>
            </w:r>
          </w:p>
          <w:p w:rsidR="005A6986" w:rsidRPr="00FE035C" w:rsidRDefault="005A6986" w:rsidP="00BD0757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рассматривание иллюстраций</w:t>
            </w:r>
          </w:p>
          <w:p w:rsidR="005A6986" w:rsidRPr="00FE035C" w:rsidRDefault="005A6986" w:rsidP="00BD0757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Игры-драматизации. Совместные семейные проекты</w:t>
            </w:r>
          </w:p>
          <w:p w:rsidR="005A6986" w:rsidRPr="00FE035C" w:rsidRDefault="005A6986" w:rsidP="00BD0757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  <w:p w:rsidR="005A6986" w:rsidRPr="00FE035C" w:rsidRDefault="005A6986" w:rsidP="00BD0757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228">
        <w:rPr>
          <w:rFonts w:ascii="Times New Roman" w:hAnsi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5A6986" w:rsidRPr="001324CB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390B" w:rsidRDefault="006F115A" w:rsidP="006F115A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1. </w:t>
      </w:r>
      <w:r w:rsidR="0079390B"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</w:t>
      </w:r>
    </w:p>
    <w:p w:rsidR="0079390B" w:rsidRDefault="0079390B" w:rsidP="006F115A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2. Основная образовательная программа дошкольного образования МБДОУ ДС№382 на 201</w:t>
      </w:r>
      <w:r w:rsidR="00145BB5">
        <w:rPr>
          <w:rFonts w:ascii="Times New Roman" w:hAnsi="Times New Roman"/>
          <w:kern w:val="20"/>
          <w:sz w:val="28"/>
          <w:szCs w:val="28"/>
        </w:rPr>
        <w:t>6</w:t>
      </w:r>
      <w:r>
        <w:rPr>
          <w:rFonts w:ascii="Times New Roman" w:hAnsi="Times New Roman"/>
          <w:kern w:val="20"/>
          <w:sz w:val="28"/>
          <w:szCs w:val="28"/>
        </w:rPr>
        <w:t>-201</w:t>
      </w:r>
      <w:r w:rsidR="00145BB5">
        <w:rPr>
          <w:rFonts w:ascii="Times New Roman" w:hAnsi="Times New Roman"/>
          <w:kern w:val="20"/>
          <w:sz w:val="28"/>
          <w:szCs w:val="28"/>
        </w:rPr>
        <w:t>7</w:t>
      </w:r>
      <w:r>
        <w:rPr>
          <w:rFonts w:ascii="Times New Roman" w:hAnsi="Times New Roman"/>
          <w:kern w:val="20"/>
          <w:sz w:val="28"/>
          <w:szCs w:val="28"/>
        </w:rPr>
        <w:t>гг.</w:t>
      </w:r>
    </w:p>
    <w:p w:rsidR="001E2129" w:rsidRPr="006F115A" w:rsidRDefault="0079390B" w:rsidP="006F115A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lastRenderedPageBreak/>
        <w:t xml:space="preserve">3.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Журова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Л. Е. </w:t>
      </w:r>
      <w:r w:rsidR="0010687C">
        <w:rPr>
          <w:rFonts w:ascii="Times New Roman" w:hAnsi="Times New Roman"/>
          <w:kern w:val="20"/>
          <w:sz w:val="28"/>
          <w:szCs w:val="28"/>
        </w:rPr>
        <w:t xml:space="preserve">, </w:t>
      </w:r>
      <w:proofErr w:type="spellStart"/>
      <w:r w:rsidR="0010687C">
        <w:rPr>
          <w:rFonts w:ascii="Times New Roman" w:hAnsi="Times New Roman"/>
          <w:kern w:val="20"/>
          <w:sz w:val="28"/>
          <w:szCs w:val="28"/>
        </w:rPr>
        <w:t>Варенцова</w:t>
      </w:r>
      <w:proofErr w:type="spellEnd"/>
      <w:r w:rsidR="0010687C">
        <w:rPr>
          <w:rFonts w:ascii="Times New Roman" w:hAnsi="Times New Roman"/>
          <w:kern w:val="20"/>
          <w:sz w:val="28"/>
          <w:szCs w:val="28"/>
        </w:rPr>
        <w:t xml:space="preserve"> Н. С., Дурова Н. В. , Невская Л. Н.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>Обучение дошкольников грамоте, методическое пособие под ред. Дуровой Н. В. – М.: Школьная пресса</w:t>
      </w:r>
      <w:r>
        <w:rPr>
          <w:rFonts w:ascii="Times New Roman" w:hAnsi="Times New Roman"/>
          <w:kern w:val="20"/>
          <w:sz w:val="28"/>
          <w:szCs w:val="28"/>
        </w:rPr>
        <w:t>,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2002 </w:t>
      </w:r>
    </w:p>
    <w:p w:rsidR="001E2129" w:rsidRPr="006F115A" w:rsidRDefault="0079390B" w:rsidP="006F115A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4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>Ушакова, О.С.</w:t>
      </w:r>
      <w:r w:rsidR="0031122D">
        <w:rPr>
          <w:rFonts w:ascii="Times New Roman" w:hAnsi="Times New Roman"/>
          <w:kern w:val="20"/>
          <w:sz w:val="28"/>
          <w:szCs w:val="28"/>
        </w:rPr>
        <w:t xml:space="preserve">, Струнина Е. М.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Развитие речи детей 5-6 лет</w:t>
      </w:r>
      <w:r w:rsidR="0031122D">
        <w:rPr>
          <w:rFonts w:ascii="Times New Roman" w:hAnsi="Times New Roman"/>
          <w:kern w:val="20"/>
          <w:sz w:val="28"/>
          <w:szCs w:val="28"/>
        </w:rPr>
        <w:t xml:space="preserve">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М.: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Вентана-Граф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>, 200</w:t>
      </w:r>
      <w:r w:rsidR="0031122D">
        <w:rPr>
          <w:rFonts w:ascii="Times New Roman" w:hAnsi="Times New Roman"/>
          <w:kern w:val="20"/>
          <w:sz w:val="28"/>
          <w:szCs w:val="28"/>
        </w:rPr>
        <w:t>8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>.</w:t>
      </w:r>
    </w:p>
    <w:p w:rsidR="001E2129" w:rsidRPr="006F115A" w:rsidRDefault="0079390B" w:rsidP="006F115A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5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Ткаченко Т. А. Формирование и развитие связной речи у дошкольника 4-6 лет. М.: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Ювента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>,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2007.</w:t>
      </w:r>
    </w:p>
    <w:p w:rsidR="001E2129" w:rsidRPr="006F115A" w:rsidRDefault="0079390B" w:rsidP="006F115A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7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Громова О. Е. , Соломатина Г. Н. Развитие речи детей 5-6 лет</w:t>
      </w:r>
      <w:proofErr w:type="gramStart"/>
      <w:r w:rsidR="001E2129" w:rsidRPr="006F115A">
        <w:rPr>
          <w:rFonts w:ascii="Times New Roman" w:hAnsi="Times New Roman"/>
          <w:kern w:val="20"/>
          <w:sz w:val="28"/>
          <w:szCs w:val="28"/>
        </w:rPr>
        <w:t>.</w:t>
      </w:r>
      <w:proofErr w:type="gram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gramStart"/>
      <w:r w:rsidR="001E2129" w:rsidRPr="006F115A">
        <w:rPr>
          <w:rFonts w:ascii="Times New Roman" w:hAnsi="Times New Roman"/>
          <w:kern w:val="20"/>
          <w:sz w:val="28"/>
          <w:szCs w:val="28"/>
        </w:rPr>
        <w:t>д</w:t>
      </w:r>
      <w:proofErr w:type="gramEnd"/>
      <w:r w:rsidR="001E2129" w:rsidRPr="006F115A">
        <w:rPr>
          <w:rFonts w:ascii="Times New Roman" w:hAnsi="Times New Roman"/>
          <w:kern w:val="20"/>
          <w:sz w:val="28"/>
          <w:szCs w:val="28"/>
        </w:rPr>
        <w:t>емонстрационный материал. М.: ТЦ Сфера 2015.</w:t>
      </w:r>
    </w:p>
    <w:p w:rsidR="001E2129" w:rsidRP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8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Гриценко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, З.А. Пришли мне чтения доброго: пособие для чтения и рассказывания детям </w:t>
      </w:r>
      <w:r w:rsidR="00DB03E3">
        <w:rPr>
          <w:rFonts w:ascii="Times New Roman" w:hAnsi="Times New Roman"/>
          <w:kern w:val="20"/>
          <w:sz w:val="28"/>
          <w:szCs w:val="28"/>
        </w:rPr>
        <w:t xml:space="preserve">4-6 лет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>М.: Просвещение, 2001.</w:t>
      </w:r>
    </w:p>
    <w:p w:rsidR="001E2129" w:rsidRP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9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Гербова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В. В., Ильчук Н. П.</w:t>
      </w:r>
      <w:r w:rsidR="00A12741">
        <w:rPr>
          <w:rFonts w:ascii="Times New Roman" w:hAnsi="Times New Roman"/>
          <w:kern w:val="20"/>
          <w:sz w:val="28"/>
          <w:szCs w:val="28"/>
        </w:rPr>
        <w:t>,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r w:rsidR="00A12741">
        <w:rPr>
          <w:rFonts w:ascii="Times New Roman" w:hAnsi="Times New Roman"/>
          <w:kern w:val="20"/>
          <w:sz w:val="28"/>
          <w:szCs w:val="28"/>
        </w:rPr>
        <w:t xml:space="preserve">Елисеева Л. Н.,  </w:t>
      </w:r>
      <w:proofErr w:type="spellStart"/>
      <w:r w:rsidR="00A12741">
        <w:rPr>
          <w:rFonts w:ascii="Times New Roman" w:hAnsi="Times New Roman"/>
          <w:kern w:val="20"/>
          <w:sz w:val="28"/>
          <w:szCs w:val="28"/>
        </w:rPr>
        <w:t>Бабурова</w:t>
      </w:r>
      <w:proofErr w:type="spellEnd"/>
      <w:r w:rsidR="00A12741">
        <w:rPr>
          <w:rFonts w:ascii="Times New Roman" w:hAnsi="Times New Roman"/>
          <w:kern w:val="20"/>
          <w:sz w:val="28"/>
          <w:szCs w:val="28"/>
        </w:rPr>
        <w:t xml:space="preserve"> Н. П.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>Книга для чтения в детском саду и дома. 5-7 лет. М.: ОНИКС</w:t>
      </w:r>
      <w:r w:rsidR="00A12741">
        <w:rPr>
          <w:rFonts w:ascii="Times New Roman" w:hAnsi="Times New Roman"/>
          <w:kern w:val="20"/>
          <w:sz w:val="28"/>
          <w:szCs w:val="28"/>
        </w:rPr>
        <w:t xml:space="preserve">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20</w:t>
      </w:r>
      <w:r w:rsidR="00A12741">
        <w:rPr>
          <w:rFonts w:ascii="Times New Roman" w:hAnsi="Times New Roman"/>
          <w:kern w:val="20"/>
          <w:sz w:val="28"/>
          <w:szCs w:val="28"/>
        </w:rPr>
        <w:t>06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. </w:t>
      </w:r>
    </w:p>
    <w:p w:rsidR="00BB45BF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10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6F115A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r w:rsidR="00BB45BF">
        <w:rPr>
          <w:rFonts w:ascii="Times New Roman" w:hAnsi="Times New Roman"/>
          <w:kern w:val="20"/>
          <w:sz w:val="28"/>
          <w:szCs w:val="28"/>
        </w:rPr>
        <w:t xml:space="preserve">Ильчук Н. П., </w:t>
      </w:r>
      <w:proofErr w:type="spellStart"/>
      <w:r w:rsidR="00BB45BF">
        <w:rPr>
          <w:rFonts w:ascii="Times New Roman" w:hAnsi="Times New Roman"/>
          <w:kern w:val="20"/>
          <w:sz w:val="28"/>
          <w:szCs w:val="28"/>
        </w:rPr>
        <w:t>Гербова</w:t>
      </w:r>
      <w:proofErr w:type="spellEnd"/>
      <w:r w:rsidR="00BB45BF">
        <w:rPr>
          <w:rFonts w:ascii="Times New Roman" w:hAnsi="Times New Roman"/>
          <w:kern w:val="20"/>
          <w:sz w:val="28"/>
          <w:szCs w:val="28"/>
        </w:rPr>
        <w:t xml:space="preserve"> В. В. , Елисеева Л. Н. , </w:t>
      </w:r>
      <w:proofErr w:type="spellStart"/>
      <w:r w:rsidR="00BB45BF">
        <w:rPr>
          <w:rFonts w:ascii="Times New Roman" w:hAnsi="Times New Roman"/>
          <w:kern w:val="20"/>
          <w:sz w:val="28"/>
          <w:szCs w:val="28"/>
        </w:rPr>
        <w:t>Бабурова</w:t>
      </w:r>
      <w:proofErr w:type="spellEnd"/>
      <w:r w:rsidR="00BB45BF">
        <w:rPr>
          <w:rFonts w:ascii="Times New Roman" w:hAnsi="Times New Roman"/>
          <w:kern w:val="20"/>
          <w:sz w:val="28"/>
          <w:szCs w:val="28"/>
        </w:rPr>
        <w:t xml:space="preserve"> Н. П. Хрестоматия для дошкольников 5-7 лет. М.: Издательство АСТ 1998.</w:t>
      </w:r>
    </w:p>
    <w:p w:rsidR="001E2129" w:rsidRP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11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Бондаренко А. К. Словесные игры в детском саду –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М.:Просвещение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1974</w:t>
      </w:r>
    </w:p>
    <w:p w:rsidR="001E2129" w:rsidRP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12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Швайко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Г. С. Игры и игровые упражнения для развития речи – М.:Просвещение1983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3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 Иванова О. А. Учимся читать художественную литературу</w:t>
      </w:r>
      <w:r w:rsidR="0010687C">
        <w:rPr>
          <w:rFonts w:ascii="Times New Roman" w:hAnsi="Times New Roman"/>
          <w:kern w:val="20"/>
          <w:sz w:val="28"/>
          <w:szCs w:val="28"/>
        </w:rPr>
        <w:t>. Для работы с детьми старшего дошкольного возраста.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М.:Школьная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пресса 2004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4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Ушакова О. С. Придумай слово – М.: Просвещение; Учебная литература 1996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5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Пикулева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Н. Слово на ладошке; игровые занятия по развитию речи детей в детском саду – Челябинск 1991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6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СавинаЛ.П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. Пальчиковая гимнастика; для развития речи дошкольников – М.: Издательство АСТ; Родничок 1999  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7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 Шорыгина Т. А. Вежливые сказки – М.: Книголюб 2005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8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Шорыгина Т. А.Мудрые сказки. М.: ТЦ Сфера 2015.</w:t>
      </w:r>
    </w:p>
    <w:p w:rsidR="001E2129" w:rsidRPr="006F115A" w:rsidRDefault="006F115A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</w:t>
      </w:r>
      <w:r w:rsidR="0079390B">
        <w:rPr>
          <w:rFonts w:ascii="Times New Roman" w:hAnsi="Times New Roman"/>
          <w:kern w:val="20"/>
          <w:sz w:val="28"/>
          <w:szCs w:val="28"/>
        </w:rPr>
        <w:t>9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Елкина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Н.В.,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Тарабарина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Т. И. 1000 загадок – Ярославль Академия развития 1997.</w:t>
      </w:r>
    </w:p>
    <w:p w:rsidR="001E2129" w:rsidRP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20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 </w:t>
      </w:r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="001E2129" w:rsidRPr="006F115A">
        <w:rPr>
          <w:rFonts w:ascii="Times New Roman" w:hAnsi="Times New Roman"/>
          <w:kern w:val="20"/>
          <w:sz w:val="28"/>
          <w:szCs w:val="28"/>
        </w:rPr>
        <w:t>Береславцева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А. Солнышко в окошке  - СПб</w:t>
      </w:r>
      <w:proofErr w:type="gramStart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spellStart"/>
      <w:proofErr w:type="gramEnd"/>
      <w:r w:rsidR="001E2129" w:rsidRPr="006F115A">
        <w:rPr>
          <w:rFonts w:ascii="Times New Roman" w:hAnsi="Times New Roman"/>
          <w:kern w:val="20"/>
          <w:sz w:val="28"/>
          <w:szCs w:val="28"/>
        </w:rPr>
        <w:t>Библиополис</w:t>
      </w:r>
      <w:proofErr w:type="spellEnd"/>
      <w:r w:rsidR="001E2129" w:rsidRPr="006F115A">
        <w:rPr>
          <w:rFonts w:ascii="Times New Roman" w:hAnsi="Times New Roman"/>
          <w:kern w:val="20"/>
          <w:sz w:val="28"/>
          <w:szCs w:val="28"/>
        </w:rPr>
        <w:t xml:space="preserve"> 1995.</w:t>
      </w:r>
    </w:p>
    <w:p w:rsid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21</w:t>
      </w:r>
      <w:r w:rsidR="006F115A"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 w:rsidR="006F115A">
        <w:rPr>
          <w:rFonts w:ascii="Times New Roman" w:hAnsi="Times New Roman"/>
          <w:kern w:val="20"/>
          <w:sz w:val="28"/>
          <w:szCs w:val="28"/>
        </w:rPr>
        <w:t>Жёлтикова</w:t>
      </w:r>
      <w:proofErr w:type="spellEnd"/>
      <w:r w:rsidR="006F115A">
        <w:rPr>
          <w:rFonts w:ascii="Times New Roman" w:hAnsi="Times New Roman"/>
          <w:kern w:val="20"/>
          <w:sz w:val="28"/>
          <w:szCs w:val="28"/>
        </w:rPr>
        <w:t xml:space="preserve"> И. С. Хрестоматия по детской литературе. М.: Просвещение 1967.</w:t>
      </w:r>
    </w:p>
    <w:p w:rsidR="006F115A" w:rsidRDefault="0079390B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22</w:t>
      </w:r>
      <w:r w:rsidR="006F115A">
        <w:rPr>
          <w:rFonts w:ascii="Times New Roman" w:hAnsi="Times New Roman"/>
          <w:kern w:val="20"/>
          <w:sz w:val="28"/>
          <w:szCs w:val="28"/>
        </w:rPr>
        <w:t>.</w:t>
      </w:r>
      <w:r w:rsidR="00BB45BF">
        <w:rPr>
          <w:rFonts w:ascii="Times New Roman" w:hAnsi="Times New Roman"/>
          <w:kern w:val="20"/>
          <w:sz w:val="28"/>
          <w:szCs w:val="28"/>
        </w:rPr>
        <w:t xml:space="preserve"> Жуковская Р. И. , </w:t>
      </w:r>
      <w:proofErr w:type="spellStart"/>
      <w:r w:rsidR="00BB45BF">
        <w:rPr>
          <w:rFonts w:ascii="Times New Roman" w:hAnsi="Times New Roman"/>
          <w:kern w:val="20"/>
          <w:sz w:val="28"/>
          <w:szCs w:val="28"/>
        </w:rPr>
        <w:t>Пеньевская</w:t>
      </w:r>
      <w:proofErr w:type="spellEnd"/>
      <w:r w:rsidR="00BB45BF">
        <w:rPr>
          <w:rFonts w:ascii="Times New Roman" w:hAnsi="Times New Roman"/>
          <w:kern w:val="20"/>
          <w:sz w:val="28"/>
          <w:szCs w:val="28"/>
        </w:rPr>
        <w:t xml:space="preserve"> Л. А.  Хрестоматия для детей старшего дошкольного возраста. М.: Просвещение 1968.</w:t>
      </w:r>
    </w:p>
    <w:p w:rsidR="00BB45BF" w:rsidRDefault="00BB45BF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</w:t>
      </w:r>
      <w:r w:rsidR="0079390B">
        <w:rPr>
          <w:rFonts w:ascii="Times New Roman" w:hAnsi="Times New Roman"/>
          <w:kern w:val="20"/>
          <w:sz w:val="28"/>
          <w:szCs w:val="28"/>
        </w:rPr>
        <w:t>3</w:t>
      </w:r>
      <w:r>
        <w:rPr>
          <w:rFonts w:ascii="Times New Roman" w:hAnsi="Times New Roman"/>
          <w:kern w:val="20"/>
          <w:sz w:val="28"/>
          <w:szCs w:val="28"/>
        </w:rPr>
        <w:t>. Рез З. Я. , Гурович Л. М. , Береговая Л. Б. Хрестоматия для детей старшего дошкольного возраста. М.: Просвещение 1990.</w:t>
      </w:r>
    </w:p>
    <w:p w:rsidR="002400DF" w:rsidRDefault="002400DF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</w:t>
      </w:r>
      <w:r w:rsidR="0079390B">
        <w:rPr>
          <w:rFonts w:ascii="Times New Roman" w:hAnsi="Times New Roman"/>
          <w:kern w:val="20"/>
          <w:sz w:val="28"/>
          <w:szCs w:val="28"/>
        </w:rPr>
        <w:t>4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В. В. Занятия по развитию речи</w:t>
      </w:r>
      <w:r w:rsidR="00E93276">
        <w:rPr>
          <w:rFonts w:ascii="Times New Roman" w:hAnsi="Times New Roman"/>
          <w:kern w:val="20"/>
          <w:sz w:val="28"/>
          <w:szCs w:val="28"/>
        </w:rPr>
        <w:t xml:space="preserve"> в старшей группе детского сада. М.: МОЗАИКА-СИНТЕЗ 2011.</w:t>
      </w:r>
    </w:p>
    <w:p w:rsidR="00E93276" w:rsidRDefault="00E93276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</w:t>
      </w:r>
      <w:r w:rsidR="0079390B">
        <w:rPr>
          <w:rFonts w:ascii="Times New Roman" w:hAnsi="Times New Roman"/>
          <w:kern w:val="20"/>
          <w:sz w:val="28"/>
          <w:szCs w:val="28"/>
        </w:rPr>
        <w:t>5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Шумаева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Д. Г. Как хорошо уметь читать. СПб</w:t>
      </w:r>
      <w:proofErr w:type="gramStart"/>
      <w:r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kern w:val="20"/>
          <w:sz w:val="28"/>
          <w:szCs w:val="28"/>
        </w:rPr>
        <w:t xml:space="preserve">Издательство Детство-Пресс.2003. </w:t>
      </w:r>
    </w:p>
    <w:p w:rsidR="0031122D" w:rsidRDefault="0031122D" w:rsidP="006F11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</w:t>
      </w:r>
      <w:r w:rsidR="0079390B">
        <w:rPr>
          <w:rFonts w:ascii="Times New Roman" w:hAnsi="Times New Roman"/>
          <w:kern w:val="20"/>
          <w:sz w:val="28"/>
          <w:szCs w:val="28"/>
        </w:rPr>
        <w:t>6</w:t>
      </w:r>
      <w:r>
        <w:rPr>
          <w:rFonts w:ascii="Times New Roman" w:hAnsi="Times New Roman"/>
          <w:kern w:val="20"/>
          <w:sz w:val="28"/>
          <w:szCs w:val="28"/>
        </w:rPr>
        <w:t>. Синицына Е. Умные загадки М.: Лист 1997.</w:t>
      </w:r>
    </w:p>
    <w:p w:rsidR="0031122D" w:rsidRDefault="0031122D" w:rsidP="003112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</w:t>
      </w:r>
      <w:r w:rsidR="0079390B">
        <w:rPr>
          <w:rFonts w:ascii="Times New Roman" w:hAnsi="Times New Roman"/>
          <w:kern w:val="20"/>
          <w:sz w:val="28"/>
          <w:szCs w:val="28"/>
        </w:rPr>
        <w:t>7</w:t>
      </w:r>
      <w:r>
        <w:rPr>
          <w:rFonts w:ascii="Times New Roman" w:hAnsi="Times New Roman"/>
          <w:kern w:val="20"/>
          <w:sz w:val="28"/>
          <w:szCs w:val="28"/>
        </w:rPr>
        <w:t>. Синицына Е. Умные сказки М.: Лист 1997.</w:t>
      </w:r>
    </w:p>
    <w:p w:rsidR="00A12741" w:rsidRDefault="00A12741" w:rsidP="00A127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2</w:t>
      </w:r>
      <w:r w:rsidR="0079390B">
        <w:rPr>
          <w:rFonts w:ascii="Times New Roman" w:hAnsi="Times New Roman"/>
          <w:kern w:val="20"/>
          <w:sz w:val="28"/>
          <w:szCs w:val="28"/>
        </w:rPr>
        <w:t>8</w:t>
      </w:r>
      <w:r>
        <w:rPr>
          <w:rFonts w:ascii="Times New Roman" w:hAnsi="Times New Roman"/>
          <w:kern w:val="20"/>
          <w:sz w:val="28"/>
          <w:szCs w:val="28"/>
        </w:rPr>
        <w:t>.</w:t>
      </w:r>
      <w:r w:rsidRPr="00A12741">
        <w:rPr>
          <w:rFonts w:ascii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/>
          <w:kern w:val="20"/>
          <w:sz w:val="28"/>
          <w:szCs w:val="28"/>
        </w:rPr>
        <w:t>Синицына Е. Умные стихи  М.: Лист 1997.</w:t>
      </w:r>
    </w:p>
    <w:p w:rsidR="0031122D" w:rsidRDefault="00A12741" w:rsidP="003112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lastRenderedPageBreak/>
        <w:t>2</w:t>
      </w:r>
      <w:r w:rsidR="0079390B">
        <w:rPr>
          <w:rFonts w:ascii="Times New Roman" w:hAnsi="Times New Roman"/>
          <w:kern w:val="20"/>
          <w:sz w:val="28"/>
          <w:szCs w:val="28"/>
        </w:rPr>
        <w:t>9</w:t>
      </w:r>
      <w:r w:rsidR="0031122D"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 w:rsidR="0031122D">
        <w:rPr>
          <w:rFonts w:ascii="Times New Roman" w:hAnsi="Times New Roman"/>
          <w:kern w:val="20"/>
          <w:sz w:val="28"/>
          <w:szCs w:val="28"/>
        </w:rPr>
        <w:t>Сухин</w:t>
      </w:r>
      <w:proofErr w:type="spellEnd"/>
      <w:r w:rsidR="0031122D">
        <w:rPr>
          <w:rFonts w:ascii="Times New Roman" w:hAnsi="Times New Roman"/>
          <w:kern w:val="20"/>
          <w:sz w:val="28"/>
          <w:szCs w:val="28"/>
        </w:rPr>
        <w:t xml:space="preserve"> И. Г. </w:t>
      </w:r>
      <w:proofErr w:type="spellStart"/>
      <w:r w:rsidR="0031122D">
        <w:rPr>
          <w:rFonts w:ascii="Times New Roman" w:hAnsi="Times New Roman"/>
          <w:kern w:val="20"/>
          <w:sz w:val="28"/>
          <w:szCs w:val="28"/>
        </w:rPr>
        <w:t>Мойдодыр</w:t>
      </w:r>
      <w:proofErr w:type="spellEnd"/>
      <w:r w:rsidR="0031122D">
        <w:rPr>
          <w:rFonts w:ascii="Times New Roman" w:hAnsi="Times New Roman"/>
          <w:kern w:val="20"/>
          <w:sz w:val="28"/>
          <w:szCs w:val="28"/>
        </w:rPr>
        <w:t xml:space="preserve">, </w:t>
      </w:r>
      <w:proofErr w:type="spellStart"/>
      <w:r w:rsidR="0031122D">
        <w:rPr>
          <w:rFonts w:ascii="Times New Roman" w:hAnsi="Times New Roman"/>
          <w:kern w:val="20"/>
          <w:sz w:val="28"/>
          <w:szCs w:val="28"/>
        </w:rPr>
        <w:t>Черномор</w:t>
      </w:r>
      <w:proofErr w:type="spellEnd"/>
      <w:r w:rsidR="0031122D">
        <w:rPr>
          <w:rFonts w:ascii="Times New Roman" w:hAnsi="Times New Roman"/>
          <w:kern w:val="20"/>
          <w:sz w:val="28"/>
          <w:szCs w:val="28"/>
        </w:rPr>
        <w:t>, Снеговик и другие. М.: Новая школа. 1996.</w:t>
      </w:r>
    </w:p>
    <w:p w:rsidR="0031122D" w:rsidRDefault="0079390B" w:rsidP="003112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30</w:t>
      </w:r>
      <w:r w:rsidR="00DB03E3"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 w:rsidR="00DB03E3" w:rsidRPr="006F115A">
        <w:rPr>
          <w:rFonts w:ascii="Times New Roman" w:hAnsi="Times New Roman"/>
          <w:kern w:val="20"/>
          <w:sz w:val="28"/>
          <w:szCs w:val="28"/>
        </w:rPr>
        <w:t>Елкина</w:t>
      </w:r>
      <w:proofErr w:type="spellEnd"/>
      <w:r w:rsidR="00DB03E3" w:rsidRPr="006F115A">
        <w:rPr>
          <w:rFonts w:ascii="Times New Roman" w:hAnsi="Times New Roman"/>
          <w:kern w:val="20"/>
          <w:sz w:val="28"/>
          <w:szCs w:val="28"/>
        </w:rPr>
        <w:t xml:space="preserve"> Н.В., </w:t>
      </w:r>
      <w:proofErr w:type="spellStart"/>
      <w:r w:rsidR="00DB03E3">
        <w:rPr>
          <w:rFonts w:ascii="Times New Roman" w:hAnsi="Times New Roman"/>
          <w:kern w:val="20"/>
          <w:sz w:val="28"/>
          <w:szCs w:val="28"/>
        </w:rPr>
        <w:t>Мариничева</w:t>
      </w:r>
      <w:proofErr w:type="spellEnd"/>
      <w:r w:rsidR="00DB03E3">
        <w:rPr>
          <w:rFonts w:ascii="Times New Roman" w:hAnsi="Times New Roman"/>
          <w:kern w:val="20"/>
          <w:sz w:val="28"/>
          <w:szCs w:val="28"/>
        </w:rPr>
        <w:t xml:space="preserve"> О. В</w:t>
      </w:r>
      <w:r w:rsidR="00DB03E3" w:rsidRPr="006F115A">
        <w:rPr>
          <w:rFonts w:ascii="Times New Roman" w:hAnsi="Times New Roman"/>
          <w:kern w:val="20"/>
          <w:sz w:val="28"/>
          <w:szCs w:val="28"/>
        </w:rPr>
        <w:t xml:space="preserve">. </w:t>
      </w:r>
      <w:r w:rsidR="00DB03E3">
        <w:rPr>
          <w:rFonts w:ascii="Times New Roman" w:hAnsi="Times New Roman"/>
          <w:kern w:val="20"/>
          <w:sz w:val="28"/>
          <w:szCs w:val="28"/>
        </w:rPr>
        <w:t xml:space="preserve">Учим детей </w:t>
      </w:r>
      <w:proofErr w:type="gramStart"/>
      <w:r w:rsidR="00DB03E3">
        <w:rPr>
          <w:rFonts w:ascii="Times New Roman" w:hAnsi="Times New Roman"/>
          <w:kern w:val="20"/>
          <w:sz w:val="28"/>
          <w:szCs w:val="28"/>
        </w:rPr>
        <w:t>наблюдать</w:t>
      </w:r>
      <w:proofErr w:type="gramEnd"/>
      <w:r w:rsidR="00DB03E3">
        <w:rPr>
          <w:rFonts w:ascii="Times New Roman" w:hAnsi="Times New Roman"/>
          <w:kern w:val="20"/>
          <w:sz w:val="28"/>
          <w:szCs w:val="28"/>
        </w:rPr>
        <w:t xml:space="preserve"> и рассказывать </w:t>
      </w:r>
      <w:r w:rsidR="00DB03E3" w:rsidRPr="006F115A">
        <w:rPr>
          <w:rFonts w:ascii="Times New Roman" w:hAnsi="Times New Roman"/>
          <w:kern w:val="20"/>
          <w:sz w:val="28"/>
          <w:szCs w:val="28"/>
        </w:rPr>
        <w:t xml:space="preserve">Ярославль Академия </w:t>
      </w:r>
      <w:r w:rsidR="00DB03E3">
        <w:rPr>
          <w:rFonts w:ascii="Times New Roman" w:hAnsi="Times New Roman"/>
          <w:kern w:val="20"/>
          <w:sz w:val="28"/>
          <w:szCs w:val="28"/>
        </w:rPr>
        <w:t>Р</w:t>
      </w:r>
      <w:r w:rsidR="00DB03E3" w:rsidRPr="006F115A">
        <w:rPr>
          <w:rFonts w:ascii="Times New Roman" w:hAnsi="Times New Roman"/>
          <w:kern w:val="20"/>
          <w:sz w:val="28"/>
          <w:szCs w:val="28"/>
        </w:rPr>
        <w:t>азвития 199</w:t>
      </w:r>
      <w:r w:rsidR="00DB03E3">
        <w:rPr>
          <w:rFonts w:ascii="Times New Roman" w:hAnsi="Times New Roman"/>
          <w:kern w:val="20"/>
          <w:sz w:val="28"/>
          <w:szCs w:val="28"/>
        </w:rPr>
        <w:t>6.</w:t>
      </w:r>
    </w:p>
    <w:p w:rsidR="00DB03E3" w:rsidRDefault="0079390B" w:rsidP="003112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31</w:t>
      </w:r>
      <w:r w:rsidR="00DB03E3"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 w:rsidR="00DB03E3">
        <w:rPr>
          <w:rFonts w:ascii="Times New Roman" w:hAnsi="Times New Roman"/>
          <w:kern w:val="20"/>
          <w:sz w:val="28"/>
          <w:szCs w:val="28"/>
        </w:rPr>
        <w:t>Новоторцева</w:t>
      </w:r>
      <w:proofErr w:type="spellEnd"/>
      <w:r w:rsidR="00DB03E3">
        <w:rPr>
          <w:rFonts w:ascii="Times New Roman" w:hAnsi="Times New Roman"/>
          <w:kern w:val="20"/>
          <w:sz w:val="28"/>
          <w:szCs w:val="28"/>
        </w:rPr>
        <w:t xml:space="preserve"> Н. В. Развитие речи детей. Ярославль Академия Развития 1996.</w:t>
      </w:r>
    </w:p>
    <w:p w:rsidR="00F60F45" w:rsidRDefault="0079390B" w:rsidP="003112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F60F45">
        <w:rPr>
          <w:rFonts w:ascii="Times New Roman" w:hAnsi="Times New Roman"/>
          <w:kern w:val="20"/>
          <w:sz w:val="28"/>
          <w:szCs w:val="28"/>
        </w:rPr>
        <w:t>2. Опорные схемы для составления описательных рассказов: учебное пособие. М.: ТЦ Сфера 2014.</w:t>
      </w:r>
    </w:p>
    <w:p w:rsidR="0023515C" w:rsidRDefault="0023515C" w:rsidP="0023515C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79390B">
        <w:rPr>
          <w:rFonts w:ascii="Times New Roman" w:hAnsi="Times New Roman"/>
          <w:kern w:val="20"/>
          <w:sz w:val="28"/>
          <w:szCs w:val="28"/>
        </w:rPr>
        <w:t>3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Ладыгина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Т. Б. Стихи к весенним детским праздникам. М.: ТЦ Сфера 2010.</w:t>
      </w:r>
    </w:p>
    <w:p w:rsidR="0023515C" w:rsidRDefault="0023515C" w:rsidP="0023515C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79390B">
        <w:rPr>
          <w:rFonts w:ascii="Times New Roman" w:hAnsi="Times New Roman"/>
          <w:kern w:val="20"/>
          <w:sz w:val="28"/>
          <w:szCs w:val="28"/>
        </w:rPr>
        <w:t>4</w:t>
      </w:r>
      <w:r>
        <w:rPr>
          <w:rFonts w:ascii="Times New Roman" w:hAnsi="Times New Roman"/>
          <w:kern w:val="20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Ладыгина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Т. Б. Стихи к осенним детским праздникам. М.: ТЦ Сфера 2010.</w:t>
      </w:r>
    </w:p>
    <w:p w:rsidR="0023515C" w:rsidRDefault="0079390B" w:rsidP="0023515C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35</w:t>
      </w:r>
      <w:r w:rsidR="0023515C" w:rsidRPr="0023515C">
        <w:rPr>
          <w:rFonts w:ascii="Times New Roman" w:hAnsi="Times New Roman"/>
          <w:kern w:val="20"/>
          <w:sz w:val="28"/>
          <w:szCs w:val="28"/>
        </w:rPr>
        <w:t xml:space="preserve"> </w:t>
      </w:r>
      <w:r w:rsidR="0023515C"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 w:rsidR="0023515C">
        <w:rPr>
          <w:rFonts w:ascii="Times New Roman" w:hAnsi="Times New Roman"/>
          <w:kern w:val="20"/>
          <w:sz w:val="28"/>
          <w:szCs w:val="28"/>
        </w:rPr>
        <w:t>Ладыгина</w:t>
      </w:r>
      <w:proofErr w:type="spellEnd"/>
      <w:r w:rsidR="0023515C">
        <w:rPr>
          <w:rFonts w:ascii="Times New Roman" w:hAnsi="Times New Roman"/>
          <w:kern w:val="20"/>
          <w:sz w:val="28"/>
          <w:szCs w:val="28"/>
        </w:rPr>
        <w:t xml:space="preserve"> Т. Б. Стихи к зимним детским праздникам. М.: ТЦ Сфера 2010.</w:t>
      </w:r>
    </w:p>
    <w:p w:rsidR="0023515C" w:rsidRDefault="0023515C" w:rsidP="0023515C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79390B">
        <w:rPr>
          <w:rFonts w:ascii="Times New Roman" w:hAnsi="Times New Roman"/>
          <w:kern w:val="20"/>
          <w:sz w:val="28"/>
          <w:szCs w:val="28"/>
        </w:rPr>
        <w:t>6</w:t>
      </w:r>
      <w:r>
        <w:rPr>
          <w:rFonts w:ascii="Times New Roman" w:hAnsi="Times New Roman"/>
          <w:kern w:val="20"/>
          <w:sz w:val="28"/>
          <w:szCs w:val="28"/>
        </w:rPr>
        <w:t>.  Иванова Э. И. Расскажи мне сказку. М.: Просвещение 1993.</w:t>
      </w:r>
    </w:p>
    <w:p w:rsidR="0023515C" w:rsidRDefault="0023515C" w:rsidP="002351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79390B">
        <w:rPr>
          <w:rFonts w:ascii="Times New Roman" w:hAnsi="Times New Roman"/>
          <w:kern w:val="20"/>
          <w:sz w:val="28"/>
          <w:szCs w:val="28"/>
        </w:rPr>
        <w:t>7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Н. В. Учимся писать, обучение грамоте в детском саду. Ярославль Академия Развития 1998.</w:t>
      </w:r>
    </w:p>
    <w:p w:rsidR="00E75EE8" w:rsidRDefault="00E75EE8" w:rsidP="002351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79390B">
        <w:rPr>
          <w:rFonts w:ascii="Times New Roman" w:hAnsi="Times New Roman"/>
          <w:kern w:val="20"/>
          <w:sz w:val="28"/>
          <w:szCs w:val="28"/>
        </w:rPr>
        <w:t>8</w:t>
      </w:r>
      <w:r>
        <w:rPr>
          <w:rFonts w:ascii="Times New Roman" w:hAnsi="Times New Roman"/>
          <w:kern w:val="20"/>
          <w:sz w:val="28"/>
          <w:szCs w:val="28"/>
        </w:rPr>
        <w:t xml:space="preserve">. Белых В. А. Уроки грамоты для дошкольников. Рабочая тетрадь старшая группа. Ростов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kern w:val="20"/>
          <w:sz w:val="28"/>
          <w:szCs w:val="28"/>
        </w:rPr>
        <w:t>/Д</w:t>
      </w:r>
      <w:proofErr w:type="gramEnd"/>
      <w:r>
        <w:rPr>
          <w:rFonts w:ascii="Times New Roman" w:hAnsi="Times New Roman"/>
          <w:kern w:val="20"/>
          <w:sz w:val="28"/>
          <w:szCs w:val="28"/>
        </w:rPr>
        <w:t xml:space="preserve"> Феникс 2015.</w:t>
      </w:r>
    </w:p>
    <w:p w:rsidR="00E75EE8" w:rsidRDefault="00E75EE8" w:rsidP="00E75EE8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</w:t>
      </w:r>
      <w:r w:rsidR="0079390B">
        <w:rPr>
          <w:rFonts w:ascii="Times New Roman" w:hAnsi="Times New Roman"/>
          <w:kern w:val="20"/>
          <w:sz w:val="28"/>
          <w:szCs w:val="28"/>
        </w:rPr>
        <w:t>9</w:t>
      </w:r>
      <w:r>
        <w:rPr>
          <w:rFonts w:ascii="Times New Roman" w:hAnsi="Times New Roman"/>
          <w:kern w:val="20"/>
          <w:sz w:val="28"/>
          <w:szCs w:val="28"/>
        </w:rPr>
        <w:t>. Ушакова О. С. Рабочая тетрадь по развитию речи для детей 5-6 лет.</w:t>
      </w:r>
      <w:r w:rsidRPr="00E75EE8">
        <w:rPr>
          <w:rFonts w:ascii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/>
          <w:kern w:val="20"/>
          <w:sz w:val="28"/>
          <w:szCs w:val="28"/>
        </w:rPr>
        <w:t>М.: ТЦ Сфера 2014.</w:t>
      </w:r>
    </w:p>
    <w:p w:rsidR="00C30F03" w:rsidRDefault="00C30F03" w:rsidP="00C30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40. </w:t>
      </w:r>
      <w:r>
        <w:rPr>
          <w:rFonts w:ascii="Times New Roman" w:hAnsi="Times New Roman"/>
          <w:sz w:val="28"/>
          <w:szCs w:val="28"/>
        </w:rPr>
        <w:t xml:space="preserve">Примерная общеобразовательная </w:t>
      </w:r>
      <w:r w:rsidRPr="00DC5871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DC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5871"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C5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871">
        <w:rPr>
          <w:rFonts w:ascii="Times New Roman" w:hAnsi="Times New Roman"/>
          <w:sz w:val="28"/>
          <w:szCs w:val="28"/>
        </w:rPr>
        <w:t>п</w:t>
      </w:r>
      <w:proofErr w:type="gramEnd"/>
      <w:r w:rsidRPr="00DC5871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DC587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C5871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</w:t>
      </w:r>
      <w:r>
        <w:rPr>
          <w:rFonts w:ascii="Times New Roman" w:hAnsi="Times New Roman"/>
          <w:sz w:val="28"/>
          <w:szCs w:val="28"/>
        </w:rPr>
        <w:t>,</w:t>
      </w:r>
      <w:r w:rsidRPr="00DC5871">
        <w:rPr>
          <w:rFonts w:ascii="Times New Roman" w:hAnsi="Times New Roman"/>
          <w:sz w:val="28"/>
          <w:szCs w:val="28"/>
        </w:rPr>
        <w:t xml:space="preserve"> 201</w:t>
      </w:r>
      <w:r w:rsidR="00145BB5">
        <w:rPr>
          <w:rFonts w:ascii="Times New Roman" w:hAnsi="Times New Roman"/>
          <w:sz w:val="28"/>
          <w:szCs w:val="28"/>
        </w:rPr>
        <w:t>6</w:t>
      </w:r>
    </w:p>
    <w:p w:rsidR="00C30F03" w:rsidRDefault="00C30F03" w:rsidP="00E75EE8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</w:p>
    <w:p w:rsidR="00E75EE8" w:rsidRDefault="00E75EE8" w:rsidP="002351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</w:p>
    <w:p w:rsidR="0023515C" w:rsidRDefault="0023515C" w:rsidP="0023515C">
      <w:pPr>
        <w:tabs>
          <w:tab w:val="left" w:pos="1134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</w:p>
    <w:p w:rsidR="005A6986" w:rsidRPr="00DB08B9" w:rsidRDefault="005A6986" w:rsidP="005A6986">
      <w:pPr>
        <w:pStyle w:val="a3"/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B08B9">
        <w:rPr>
          <w:rFonts w:ascii="Times New Roman" w:hAnsi="Times New Roman"/>
          <w:b/>
          <w:sz w:val="28"/>
          <w:szCs w:val="28"/>
        </w:rPr>
        <w:t>Методики, технологии, средства воспитания, обучения и развития детей</w:t>
      </w:r>
    </w:p>
    <w:p w:rsidR="005A6986" w:rsidRDefault="005A6986" w:rsidP="005A69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0AB9">
        <w:rPr>
          <w:rFonts w:ascii="Times New Roman" w:hAnsi="Times New Roman"/>
          <w:b/>
          <w:i/>
          <w:sz w:val="28"/>
          <w:szCs w:val="28"/>
        </w:rPr>
        <w:t>Технологии на основе активизац</w:t>
      </w:r>
      <w:r>
        <w:rPr>
          <w:rFonts w:ascii="Times New Roman" w:hAnsi="Times New Roman"/>
          <w:b/>
          <w:i/>
          <w:sz w:val="28"/>
          <w:szCs w:val="28"/>
        </w:rPr>
        <w:t>ии и интенсификации деятельности</w:t>
      </w:r>
    </w:p>
    <w:p w:rsidR="005A6986" w:rsidRPr="00110AB9" w:rsidRDefault="005A6986" w:rsidP="005A69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6986" w:rsidRPr="00DB08B9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8B9">
        <w:rPr>
          <w:rFonts w:ascii="Times New Roman" w:hAnsi="Times New Roman"/>
          <w:b/>
          <w:sz w:val="28"/>
          <w:szCs w:val="28"/>
        </w:rPr>
        <w:t>Игровые технологии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игровые методы и при</w:t>
      </w:r>
      <w:r>
        <w:rPr>
          <w:rFonts w:ascii="Times New Roman" w:hAnsi="Times New Roman"/>
          <w:sz w:val="28"/>
          <w:szCs w:val="28"/>
        </w:rPr>
        <w:t>е</w:t>
      </w:r>
      <w:r w:rsidRPr="006E1228">
        <w:rPr>
          <w:rFonts w:ascii="Times New Roman" w:hAnsi="Times New Roman"/>
          <w:sz w:val="28"/>
          <w:szCs w:val="28"/>
        </w:rPr>
        <w:t xml:space="preserve">мы - средство побуждения, стимулирования </w:t>
      </w:r>
      <w:proofErr w:type="gramStart"/>
      <w:r w:rsidRPr="006E12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1228">
        <w:rPr>
          <w:rFonts w:ascii="Times New Roman" w:hAnsi="Times New Roman"/>
          <w:sz w:val="28"/>
          <w:szCs w:val="28"/>
        </w:rPr>
        <w:t xml:space="preserve"> к познавательной деятельности;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lastRenderedPageBreak/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/>
          <w:sz w:val="28"/>
          <w:szCs w:val="28"/>
        </w:rPr>
        <w:t>, самореализации.</w:t>
      </w:r>
    </w:p>
    <w:p w:rsidR="005A6986" w:rsidRPr="006E1228" w:rsidRDefault="005A6986" w:rsidP="005A698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6986" w:rsidRPr="00DB08B9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8B9">
        <w:rPr>
          <w:rFonts w:ascii="Times New Roman" w:hAnsi="Times New Roman"/>
          <w:b/>
          <w:sz w:val="28"/>
          <w:szCs w:val="28"/>
        </w:rPr>
        <w:t>Технологии проблемного обучения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проблемное обучение основано на создании проблемной мотивации;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проблемные ситуации могут быть различными по уровню </w:t>
      </w:r>
      <w:proofErr w:type="spellStart"/>
      <w:r w:rsidRPr="006E1228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6E1228">
        <w:rPr>
          <w:rFonts w:ascii="Times New Roman" w:hAnsi="Times New Roman"/>
          <w:sz w:val="28"/>
          <w:szCs w:val="28"/>
        </w:rPr>
        <w:t>, по содержанию неизвестного, по виду рассогласования информации, по другим методическим особенностям;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5A6986" w:rsidRPr="00DB08B9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DB08B9">
        <w:rPr>
          <w:rFonts w:ascii="Times New Roman" w:hAnsi="Times New Roman"/>
          <w:b/>
          <w:sz w:val="28"/>
          <w:szCs w:val="28"/>
        </w:rPr>
        <w:t>Информационно-компьютерные технологии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122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компьютер – игровое средство решения познавательных задач;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228">
        <w:rPr>
          <w:rFonts w:ascii="Times New Roman" w:hAnsi="Times New Roman"/>
          <w:sz w:val="28"/>
          <w:szCs w:val="28"/>
        </w:rPr>
        <w:t>информация, представленная в игровой форме стимулирует</w:t>
      </w:r>
      <w:proofErr w:type="gramEnd"/>
      <w:r w:rsidRPr="006E1228">
        <w:rPr>
          <w:rFonts w:ascii="Times New Roman" w:hAnsi="Times New Roman"/>
          <w:sz w:val="28"/>
          <w:szCs w:val="28"/>
        </w:rPr>
        <w:t xml:space="preserve"> познавательную активность и интерес детей; 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образный тип информации, представленный на экране компьютера, соответствует возрастным и психологическим особенностям детского восприятия окружающей действительности;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познания реб</w:t>
      </w:r>
      <w:r>
        <w:rPr>
          <w:rFonts w:ascii="Times New Roman" w:hAnsi="Times New Roman"/>
          <w:sz w:val="28"/>
          <w:szCs w:val="28"/>
        </w:rPr>
        <w:t>е</w:t>
      </w:r>
      <w:r w:rsidRPr="006E1228">
        <w:rPr>
          <w:rFonts w:ascii="Times New Roman" w:hAnsi="Times New Roman"/>
          <w:sz w:val="28"/>
          <w:szCs w:val="28"/>
        </w:rPr>
        <w:t>нка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в ходе выполнения того или иного задания реб</w:t>
      </w:r>
      <w:r>
        <w:rPr>
          <w:rFonts w:ascii="Times New Roman" w:hAnsi="Times New Roman"/>
          <w:sz w:val="28"/>
          <w:szCs w:val="28"/>
        </w:rPr>
        <w:t>е</w:t>
      </w:r>
      <w:r w:rsidRPr="006E1228">
        <w:rPr>
          <w:rFonts w:ascii="Times New Roman" w:hAnsi="Times New Roman"/>
          <w:sz w:val="28"/>
          <w:szCs w:val="28"/>
        </w:rPr>
        <w:t>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</w:r>
    </w:p>
    <w:p w:rsidR="005A6986" w:rsidRPr="006E1228" w:rsidRDefault="005A6986" w:rsidP="005A6986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lastRenderedPageBreak/>
        <w:t>поощрение реб</w:t>
      </w:r>
      <w:r>
        <w:rPr>
          <w:rFonts w:ascii="Times New Roman" w:hAnsi="Times New Roman"/>
          <w:sz w:val="28"/>
          <w:szCs w:val="28"/>
        </w:rPr>
        <w:t>е</w:t>
      </w:r>
      <w:r w:rsidRPr="006E1228">
        <w:rPr>
          <w:rFonts w:ascii="Times New Roman" w:hAnsi="Times New Roman"/>
          <w:sz w:val="28"/>
          <w:szCs w:val="28"/>
        </w:rPr>
        <w:t xml:space="preserve">нка при правильном решении познавательных задач самим компьютером - приобретение уверенности в собственных возможностях и способностях, условие формирования самооценки и самоконтроля. 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08B9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DB08B9">
        <w:rPr>
          <w:rFonts w:ascii="Times New Roman" w:hAnsi="Times New Roman"/>
          <w:b/>
          <w:sz w:val="28"/>
          <w:szCs w:val="28"/>
        </w:rPr>
        <w:t xml:space="preserve"> технологии</w:t>
      </w:r>
    </w:p>
    <w:p w:rsidR="005A6986" w:rsidRDefault="005A6986" w:rsidP="005A69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Технология эколого-педагогического взаимодействия с детьми дошкольного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5A6986" w:rsidRDefault="005A6986" w:rsidP="005A69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контакта с объектами и явлениями окружающей природы;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осознанного отношения к объектам и явлениям живой и неживой природы и самому себе;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воздушное пространство, тепло, свет, питание, строение, выживание, защита, маскировка;</w:t>
      </w:r>
      <w:proofErr w:type="gramEnd"/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осуществляется через совокупность специальных средств, форм, методов и приемо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восполнения, прием горячего контакта, прием холодного контакта), которые позволяют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5A6986" w:rsidRPr="009A117B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17B">
        <w:rPr>
          <w:rFonts w:ascii="Times New Roman" w:hAnsi="Times New Roman"/>
          <w:b/>
          <w:sz w:val="28"/>
          <w:szCs w:val="28"/>
        </w:rPr>
        <w:t>Учебно-воспитательные технологии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мотивация детей к ведению здорового образа жизни, 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предупреждение вредных привычек; 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5A6986" w:rsidRPr="006E1228" w:rsidRDefault="005A6986" w:rsidP="005A69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6986" w:rsidRPr="00DB08B9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8B9">
        <w:rPr>
          <w:rFonts w:ascii="Times New Roman" w:hAnsi="Times New Roman"/>
          <w:b/>
          <w:sz w:val="28"/>
          <w:szCs w:val="28"/>
        </w:rPr>
        <w:t>Психолого-педагогические технологии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lastRenderedPageBreak/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5A6986" w:rsidRPr="006E1228" w:rsidRDefault="005A6986" w:rsidP="005A69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6986" w:rsidRPr="00DB08B9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DB08B9">
        <w:rPr>
          <w:rFonts w:ascii="Times New Roman" w:hAnsi="Times New Roman"/>
          <w:b/>
          <w:sz w:val="28"/>
          <w:szCs w:val="28"/>
        </w:rPr>
        <w:t>Организационно-педагогические технологии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122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определение структуры учебного процесса, частично регламентированную в </w:t>
      </w:r>
      <w:proofErr w:type="spellStart"/>
      <w:r w:rsidRPr="006E1228">
        <w:rPr>
          <w:rFonts w:ascii="Times New Roman" w:hAnsi="Times New Roman"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организация здоровьесберегающей среды в ДОУ;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6E1228">
        <w:rPr>
          <w:rFonts w:ascii="Times New Roman" w:hAnsi="Times New Roman"/>
          <w:sz w:val="28"/>
          <w:szCs w:val="28"/>
        </w:rPr>
        <w:t>ПиНов</w:t>
      </w:r>
      <w:proofErr w:type="spellEnd"/>
      <w:r w:rsidRPr="006E1228">
        <w:rPr>
          <w:rFonts w:ascii="Times New Roman" w:hAnsi="Times New Roman"/>
          <w:sz w:val="28"/>
          <w:szCs w:val="28"/>
        </w:rPr>
        <w:t>;</w:t>
      </w:r>
    </w:p>
    <w:p w:rsidR="005A6986" w:rsidRPr="006E1228" w:rsidRDefault="005A6986" w:rsidP="005A6986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6E1228">
        <w:rPr>
          <w:rFonts w:ascii="Times New Roman" w:hAnsi="Times New Roman"/>
          <w:sz w:val="28"/>
          <w:szCs w:val="28"/>
        </w:rPr>
        <w:t>закаливан</w:t>
      </w:r>
      <w:proofErr w:type="spellEnd"/>
      <w:r w:rsidRPr="006E1228">
        <w:rPr>
          <w:rFonts w:ascii="Times New Roman" w:hAnsi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здоровья;</w:t>
      </w:r>
    </w:p>
    <w:p w:rsidR="005A6986" w:rsidRDefault="005A6986" w:rsidP="005A6986">
      <w:pPr>
        <w:pStyle w:val="a4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6E1228">
        <w:rPr>
          <w:sz w:val="28"/>
          <w:szCs w:val="28"/>
        </w:rPr>
        <w:t>резистентности</w:t>
      </w:r>
      <w:proofErr w:type="spellEnd"/>
      <w:r w:rsidRPr="006E1228">
        <w:rPr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</w:t>
      </w:r>
      <w:r>
        <w:rPr>
          <w:sz w:val="28"/>
          <w:szCs w:val="28"/>
        </w:rPr>
        <w:t>.</w:t>
      </w:r>
    </w:p>
    <w:p w:rsidR="00437944" w:rsidRDefault="00437944" w:rsidP="005A6986">
      <w:pPr>
        <w:pStyle w:val="a4"/>
        <w:spacing w:before="0" w:after="0"/>
        <w:ind w:firstLine="709"/>
        <w:rPr>
          <w:sz w:val="28"/>
          <w:szCs w:val="28"/>
        </w:rPr>
      </w:pPr>
    </w:p>
    <w:p w:rsidR="00437944" w:rsidRPr="00437944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44">
        <w:rPr>
          <w:rFonts w:ascii="Times New Roman" w:hAnsi="Times New Roman" w:cs="Times New Roman"/>
          <w:b/>
          <w:sz w:val="28"/>
          <w:szCs w:val="28"/>
        </w:rPr>
        <w:t>Обучение детей творческому рассказыванию по картинам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основе технологии Т.А.Ткаченко – использование сюжетных картин в качестве наглядной опоры при обучении творческому рассказыванию. Заслуживает внимания предложенная автором классификация видов творческого рассказывания: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1. Составление рассказа с добавлением последующих событий.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2. Составление рассказа с заменой объекта.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3. Составление рассказа с заменой действующего лица.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4. Составление рассказа с добавлением предшествующих событий.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5. Составление рассказа с добавлением предшествующих и последующих событий.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6. Составление рассказа с добавлением объекта.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7. Составление рассказа с добавлением действующего лица.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8. Составление рассказа с добавлением объектов и действующих лиц.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9. Составление рассказа с изменением результата действия.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lastRenderedPageBreak/>
        <w:t>10. Составление рассказа со сменой времени действия.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каждом из предложенных видов творческого рассказа содержится направление изменения сюжета. Данный прием хорошо работает и при формировании навыков творческого рассказывания на  материале знакомых сказок. Вид творческого рассказа является основанием для трансформации сюжета сказки.</w:t>
      </w:r>
    </w:p>
    <w:p w:rsidR="00437944" w:rsidRPr="00110AB9" w:rsidRDefault="00437944" w:rsidP="004379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86" w:rsidRDefault="005A6986" w:rsidP="005A6986">
      <w:pPr>
        <w:pStyle w:val="a4"/>
        <w:spacing w:before="0" w:after="0"/>
        <w:ind w:firstLine="709"/>
        <w:rPr>
          <w:sz w:val="28"/>
          <w:szCs w:val="28"/>
        </w:rPr>
      </w:pP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228">
        <w:rPr>
          <w:rFonts w:ascii="Times New Roman" w:hAnsi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/>
          <w:sz w:val="28"/>
          <w:szCs w:val="28"/>
        </w:rPr>
        <w:t xml:space="preserve">», начинается с создания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1228">
        <w:rPr>
          <w:rFonts w:ascii="Times New Roman" w:hAnsi="Times New Roman"/>
          <w:sz w:val="28"/>
          <w:szCs w:val="28"/>
        </w:rPr>
        <w:t>развивающей предметно-пространственной среды в групп</w:t>
      </w:r>
      <w:r>
        <w:rPr>
          <w:rFonts w:ascii="Times New Roman" w:hAnsi="Times New Roman"/>
          <w:sz w:val="28"/>
          <w:szCs w:val="28"/>
        </w:rPr>
        <w:t>ах</w:t>
      </w:r>
      <w:r w:rsidRPr="006E1228">
        <w:rPr>
          <w:rFonts w:ascii="Times New Roman" w:hAnsi="Times New Roman"/>
          <w:sz w:val="28"/>
          <w:szCs w:val="28"/>
        </w:rPr>
        <w:t xml:space="preserve"> дошкольной образовательной организации.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Пространство группы организуется в виде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В качестве центров развития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E24FBF">
        <w:rPr>
          <w:rFonts w:ascii="Times New Roman" w:hAnsi="Times New Roman"/>
          <w:sz w:val="28"/>
          <w:szCs w:val="28"/>
        </w:rPr>
        <w:t>выступать:</w:t>
      </w:r>
    </w:p>
    <w:p w:rsidR="005A6986" w:rsidRPr="00E24FBF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 д</w:t>
      </w:r>
      <w:r w:rsidRPr="00E24FBF">
        <w:rPr>
          <w:rFonts w:ascii="Times New Roman" w:hAnsi="Times New Roman"/>
          <w:sz w:val="28"/>
          <w:szCs w:val="28"/>
        </w:rPr>
        <w:t>ля сюжетно-ролевых игр;</w:t>
      </w:r>
    </w:p>
    <w:p w:rsidR="005A6986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центр (</w:t>
      </w:r>
      <w:r w:rsidRPr="00E24FBF">
        <w:rPr>
          <w:rFonts w:ascii="Times New Roman" w:hAnsi="Times New Roman"/>
          <w:sz w:val="28"/>
          <w:szCs w:val="28"/>
        </w:rPr>
        <w:t>книжный уголок</w:t>
      </w:r>
      <w:r>
        <w:rPr>
          <w:rFonts w:ascii="Times New Roman" w:hAnsi="Times New Roman"/>
          <w:sz w:val="28"/>
          <w:szCs w:val="28"/>
        </w:rPr>
        <w:t xml:space="preserve"> с библиотекой)</w:t>
      </w:r>
      <w:r w:rsidRPr="00E24FBF">
        <w:rPr>
          <w:rFonts w:ascii="Times New Roman" w:hAnsi="Times New Roman"/>
          <w:sz w:val="28"/>
          <w:szCs w:val="28"/>
        </w:rPr>
        <w:t>;</w:t>
      </w:r>
    </w:p>
    <w:p w:rsidR="005A6986" w:rsidRPr="00E24FBF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Театр;</w:t>
      </w:r>
    </w:p>
    <w:p w:rsidR="005A6986" w:rsidRPr="00E24FBF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манипуляции</w:t>
      </w:r>
      <w:r w:rsidRPr="00E24FBF">
        <w:rPr>
          <w:rFonts w:ascii="Times New Roman" w:hAnsi="Times New Roman"/>
          <w:sz w:val="28"/>
          <w:szCs w:val="28"/>
        </w:rPr>
        <w:t>;</w:t>
      </w:r>
    </w:p>
    <w:p w:rsidR="005A6986" w:rsidRPr="00E24FBF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E24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науки</w:t>
      </w:r>
      <w:r w:rsidRPr="00E24FBF">
        <w:rPr>
          <w:rFonts w:ascii="Times New Roman" w:hAnsi="Times New Roman"/>
          <w:sz w:val="28"/>
          <w:szCs w:val="28"/>
        </w:rPr>
        <w:t>;</w:t>
      </w:r>
    </w:p>
    <w:p w:rsidR="005A6986" w:rsidRPr="00E24FBF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конструирования </w:t>
      </w:r>
      <w:r w:rsidRPr="00E24FBF">
        <w:rPr>
          <w:rFonts w:ascii="Times New Roman" w:hAnsi="Times New Roman"/>
          <w:sz w:val="28"/>
          <w:szCs w:val="28"/>
        </w:rPr>
        <w:t>для разнообразных видов самостоятельной деятельности детей — конструктивной, экспериментальной и др.;</w:t>
      </w:r>
    </w:p>
    <w:p w:rsidR="005A6986" w:rsidRPr="009A117B" w:rsidRDefault="005A6986" w:rsidP="005A698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24FBF">
        <w:rPr>
          <w:rFonts w:ascii="Times New Roman" w:hAnsi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17B">
        <w:rPr>
          <w:rFonts w:ascii="Times New Roman" w:hAnsi="Times New Roman"/>
          <w:sz w:val="28"/>
          <w:szCs w:val="28"/>
        </w:rPr>
        <w:t>с игрушками, строи</w:t>
      </w:r>
      <w:r>
        <w:rPr>
          <w:rFonts w:ascii="Times New Roman" w:hAnsi="Times New Roman"/>
          <w:sz w:val="28"/>
          <w:szCs w:val="28"/>
        </w:rPr>
        <w:t>тельным материалом</w:t>
      </w:r>
      <w:r w:rsidRPr="009A117B">
        <w:rPr>
          <w:rFonts w:ascii="Times New Roman" w:hAnsi="Times New Roman"/>
          <w:sz w:val="28"/>
          <w:szCs w:val="28"/>
        </w:rPr>
        <w:t>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lastRenderedPageBreak/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Все групповое пространство распределено на центры</w:t>
      </w:r>
      <w:r>
        <w:rPr>
          <w:rFonts w:ascii="Times New Roman" w:hAnsi="Times New Roman"/>
          <w:sz w:val="28"/>
          <w:szCs w:val="28"/>
        </w:rPr>
        <w:t>,</w:t>
      </w:r>
      <w:r w:rsidRPr="00E24FBF">
        <w:rPr>
          <w:rFonts w:ascii="Times New Roman" w:hAnsi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FBF">
        <w:rPr>
          <w:rFonts w:ascii="Times New Roman" w:hAnsi="Times New Roman"/>
          <w:sz w:val="28"/>
          <w:szCs w:val="28"/>
        </w:rPr>
        <w:t>принцип открытости;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FBF">
        <w:rPr>
          <w:rFonts w:ascii="Times New Roman" w:hAnsi="Times New Roman"/>
          <w:sz w:val="28"/>
          <w:szCs w:val="28"/>
        </w:rPr>
        <w:t>гибкого зонирования;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FBF">
        <w:rPr>
          <w:rFonts w:ascii="Times New Roman" w:hAnsi="Times New Roman"/>
          <w:sz w:val="28"/>
          <w:szCs w:val="28"/>
        </w:rPr>
        <w:t>стабильности-динамичности развивающей среды;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В предметно-пространственную среду группы включены только искусственные объекты. Кроме </w:t>
      </w:r>
      <w:r>
        <w:rPr>
          <w:rFonts w:ascii="Times New Roman" w:hAnsi="Times New Roman"/>
          <w:sz w:val="28"/>
          <w:szCs w:val="28"/>
        </w:rPr>
        <w:t>уголка п</w:t>
      </w:r>
      <w:r w:rsidRPr="00E24FBF">
        <w:rPr>
          <w:rFonts w:ascii="Times New Roman" w:hAnsi="Times New Roman"/>
          <w:sz w:val="28"/>
          <w:szCs w:val="28"/>
        </w:rPr>
        <w:t xml:space="preserve">рироды в </w:t>
      </w:r>
      <w:r>
        <w:rPr>
          <w:rFonts w:ascii="Times New Roman" w:hAnsi="Times New Roman"/>
          <w:sz w:val="28"/>
          <w:szCs w:val="28"/>
        </w:rPr>
        <w:t>компьютерном классе</w:t>
      </w:r>
      <w:r w:rsidRPr="00E24FBF">
        <w:rPr>
          <w:rFonts w:ascii="Times New Roman" w:hAnsi="Times New Roman"/>
          <w:sz w:val="28"/>
          <w:szCs w:val="28"/>
        </w:rPr>
        <w:t>, где дети наблюда</w:t>
      </w:r>
      <w:r>
        <w:rPr>
          <w:rFonts w:ascii="Times New Roman" w:hAnsi="Times New Roman"/>
          <w:sz w:val="28"/>
          <w:szCs w:val="28"/>
        </w:rPr>
        <w:t xml:space="preserve">ют и ухаживают за растениями, в </w:t>
      </w:r>
      <w:r w:rsidRPr="00E24FB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24FBF">
        <w:rPr>
          <w:rFonts w:ascii="Times New Roman" w:hAnsi="Times New Roman"/>
          <w:sz w:val="28"/>
          <w:szCs w:val="28"/>
        </w:rPr>
        <w:t xml:space="preserve">оборудован центр </w:t>
      </w:r>
      <w:r>
        <w:rPr>
          <w:rFonts w:ascii="Times New Roman" w:hAnsi="Times New Roman"/>
          <w:sz w:val="28"/>
          <w:szCs w:val="28"/>
        </w:rPr>
        <w:t>науки</w:t>
      </w:r>
      <w:r w:rsidRPr="00E24FBF">
        <w:rPr>
          <w:rFonts w:ascii="Times New Roman" w:hAnsi="Times New Roman"/>
          <w:sz w:val="28"/>
          <w:szCs w:val="28"/>
        </w:rPr>
        <w:t>, для проведения элементар</w:t>
      </w:r>
      <w:r>
        <w:rPr>
          <w:rFonts w:ascii="Times New Roman" w:hAnsi="Times New Roman"/>
          <w:sz w:val="28"/>
          <w:szCs w:val="28"/>
        </w:rPr>
        <w:t>ных опытов, экспериментов, где также успешно решаются задачи речевого развития детей.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1. Принцип открытости обществу и открытости своего </w:t>
      </w:r>
      <w:r>
        <w:rPr>
          <w:rFonts w:ascii="Times New Roman" w:hAnsi="Times New Roman"/>
          <w:sz w:val="28"/>
          <w:szCs w:val="28"/>
        </w:rPr>
        <w:t>«</w:t>
      </w:r>
      <w:r w:rsidRPr="00E24F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E24FBF">
        <w:rPr>
          <w:rFonts w:ascii="Times New Roman" w:hAnsi="Times New Roman"/>
          <w:sz w:val="28"/>
          <w:szCs w:val="28"/>
        </w:rPr>
        <w:t xml:space="preserve"> предполагает </w:t>
      </w:r>
      <w:proofErr w:type="spellStart"/>
      <w:r w:rsidRPr="00E24FBF">
        <w:rPr>
          <w:rFonts w:ascii="Times New Roman" w:hAnsi="Times New Roman"/>
          <w:sz w:val="28"/>
          <w:szCs w:val="28"/>
        </w:rPr>
        <w:t>персонализацию</w:t>
      </w:r>
      <w:proofErr w:type="spellEnd"/>
      <w:r w:rsidRPr="00E24FBF">
        <w:rPr>
          <w:rFonts w:ascii="Times New Roman" w:hAnsi="Times New Roman"/>
          <w:sz w:val="28"/>
          <w:szCs w:val="28"/>
        </w:rPr>
        <w:t xml:space="preserve"> среды группы. Для этого в группе оформлены выставки фотографий </w:t>
      </w:r>
      <w:r>
        <w:rPr>
          <w:rFonts w:ascii="Times New Roman" w:hAnsi="Times New Roman"/>
          <w:sz w:val="28"/>
          <w:szCs w:val="28"/>
        </w:rPr>
        <w:t>«</w:t>
      </w:r>
      <w:r w:rsidRPr="00E24FBF">
        <w:rPr>
          <w:rFonts w:ascii="Times New Roman" w:hAnsi="Times New Roman"/>
          <w:sz w:val="28"/>
          <w:szCs w:val="28"/>
        </w:rPr>
        <w:t>Наши достижения</w:t>
      </w:r>
      <w:r>
        <w:rPr>
          <w:rFonts w:ascii="Times New Roman" w:hAnsi="Times New Roman"/>
          <w:sz w:val="28"/>
          <w:szCs w:val="28"/>
        </w:rPr>
        <w:t>»</w:t>
      </w:r>
      <w:r w:rsidRPr="00E24FBF">
        <w:rPr>
          <w:rFonts w:ascii="Times New Roman" w:hAnsi="Times New Roman"/>
          <w:sz w:val="28"/>
          <w:szCs w:val="28"/>
        </w:rPr>
        <w:t>, «Проектная деятельность».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2. Принцип гибкого зонирования заключается в организации различных пересекающихся сфер активности. </w:t>
      </w:r>
      <w:proofErr w:type="gramStart"/>
      <w:r w:rsidRPr="00E24FBF">
        <w:rPr>
          <w:rFonts w:ascii="Times New Roman" w:hAnsi="Times New Roman"/>
          <w:sz w:val="28"/>
          <w:szCs w:val="28"/>
        </w:rPr>
        <w:t xml:space="preserve">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</w:t>
      </w:r>
      <w:r w:rsidRPr="00E24FBF">
        <w:rPr>
          <w:rFonts w:ascii="Times New Roman" w:hAnsi="Times New Roman"/>
          <w:sz w:val="28"/>
          <w:szCs w:val="28"/>
        </w:rPr>
        <w:lastRenderedPageBreak/>
        <w:t>свое время и активно участвовать в деятельности, используя различные предметы и игрушки.</w:t>
      </w:r>
      <w:proofErr w:type="gramEnd"/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заключается в безопасности,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 xml:space="preserve">Важно помнить, что ребенок не пребывает в среде, а преодолевает, </w:t>
      </w:r>
      <w:r>
        <w:rPr>
          <w:rFonts w:ascii="Times New Roman" w:hAnsi="Times New Roman"/>
          <w:sz w:val="28"/>
          <w:szCs w:val="28"/>
        </w:rPr>
        <w:t>«п</w:t>
      </w:r>
      <w:r w:rsidRPr="00E24FBF">
        <w:rPr>
          <w:rFonts w:ascii="Times New Roman" w:hAnsi="Times New Roman"/>
          <w:sz w:val="28"/>
          <w:szCs w:val="28"/>
        </w:rPr>
        <w:t>ерерастает</w:t>
      </w:r>
      <w:r>
        <w:rPr>
          <w:rFonts w:ascii="Times New Roman" w:hAnsi="Times New Roman"/>
          <w:sz w:val="28"/>
          <w:szCs w:val="28"/>
        </w:rPr>
        <w:t>»</w:t>
      </w:r>
      <w:r w:rsidRPr="00E24FBF">
        <w:rPr>
          <w:rFonts w:ascii="Times New Roman" w:hAnsi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BF">
        <w:rPr>
          <w:rFonts w:ascii="Times New Roman" w:hAnsi="Times New Roman"/>
          <w:sz w:val="28"/>
          <w:szCs w:val="28"/>
        </w:rPr>
        <w:t>При проектировании пред</w:t>
      </w:r>
      <w:r>
        <w:rPr>
          <w:rFonts w:ascii="Times New Roman" w:hAnsi="Times New Roman"/>
          <w:sz w:val="28"/>
          <w:szCs w:val="28"/>
        </w:rPr>
        <w:t xml:space="preserve">метно-развивающей среды </w:t>
      </w:r>
      <w:r w:rsidRPr="00E24FBF">
        <w:rPr>
          <w:rFonts w:ascii="Times New Roman" w:hAnsi="Times New Roman"/>
          <w:sz w:val="28"/>
          <w:szCs w:val="28"/>
        </w:rPr>
        <w:t>выделя</w:t>
      </w:r>
      <w:r>
        <w:rPr>
          <w:rFonts w:ascii="Times New Roman" w:hAnsi="Times New Roman"/>
          <w:sz w:val="28"/>
          <w:szCs w:val="28"/>
        </w:rPr>
        <w:t>ются</w:t>
      </w:r>
      <w:r w:rsidRPr="00E24FBF">
        <w:rPr>
          <w:rFonts w:ascii="Times New Roman" w:hAnsi="Times New Roman"/>
          <w:sz w:val="28"/>
          <w:szCs w:val="28"/>
        </w:rPr>
        <w:t xml:space="preserve"> следующие основные составляющие: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FBF">
        <w:rPr>
          <w:rFonts w:ascii="Times New Roman" w:hAnsi="Times New Roman"/>
          <w:sz w:val="28"/>
          <w:szCs w:val="28"/>
        </w:rPr>
        <w:t>пространство;</w:t>
      </w:r>
    </w:p>
    <w:p w:rsidR="005A6986" w:rsidRPr="00E24FBF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FBF">
        <w:rPr>
          <w:rFonts w:ascii="Times New Roman" w:hAnsi="Times New Roman"/>
          <w:sz w:val="28"/>
          <w:szCs w:val="28"/>
        </w:rPr>
        <w:t>время;</w:t>
      </w: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FBF">
        <w:rPr>
          <w:rFonts w:ascii="Times New Roman" w:hAnsi="Times New Roman"/>
          <w:sz w:val="28"/>
          <w:szCs w:val="28"/>
        </w:rPr>
        <w:t>предметное окружение.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Проектирование предметно-развивающей среды в ДОУ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развитие ребенка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Удаление «познавательных центров» от игровых существенно влияет на результат работы в этих центрах</w:t>
            </w:r>
            <w:proofErr w:type="gramEnd"/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безопасного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игрового пространства, мини-кабинетов, экологической лаборатории, </w:t>
            </w:r>
            <w:proofErr w:type="spellStart"/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пространства.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ориентировка в пространстве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 ребенка есть возможность целенаправленных, сосредоточенных занятий каким-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либо видом деятельности, концентрация внимания, усидчивость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Временная последовательность разных видов жизнедеятельности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Оптимальное сочетание для поддержания активности ребенка в течение дня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я»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педагог»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Окружения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конструктивного мышления</w:t>
            </w: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986" w:rsidRPr="006E1228" w:rsidTr="00BD0757">
        <w:tc>
          <w:tcPr>
            <w:tcW w:w="2738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262" w:type="pct"/>
          </w:tcPr>
          <w:p w:rsidR="005A6986" w:rsidRPr="006E1228" w:rsidRDefault="005A6986" w:rsidP="00BD0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познавательный интерес, пытливость, любознательность</w:t>
            </w:r>
          </w:p>
        </w:tc>
      </w:tr>
    </w:tbl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6986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Речевая развивающая среда дошкольного образовательного учреждения раскрывается как фактор, сдерживающий или наоборот активизирующий процесс речевого развития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многое другое.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lastRenderedPageBreak/>
        <w:t>На основе анализа существующих психолого-педагогических исследований, в качестве основных составляющих речевой развивающей среды дошкольного образовательного учреждения мы выделяем следующие: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речь педагога дошкольного образовательного учреждения;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методы и при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мы руководства речевым развитием разных сторон речи детей дошкольного возраста;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специальное оборудование каждой возрастной группы.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учреждения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нка.</w:t>
      </w:r>
    </w:p>
    <w:p w:rsidR="005A6986" w:rsidRPr="00F11B2B" w:rsidRDefault="005A6986" w:rsidP="005A69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Речь педагога дошкольного образовательного учреждения характеризуется тем, что:</w:t>
      </w:r>
    </w:p>
    <w:p w:rsidR="005A6986" w:rsidRPr="00F11B2B" w:rsidRDefault="005A6986" w:rsidP="005A69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имеет обучающую и воспитывающую направленность;</w:t>
      </w:r>
    </w:p>
    <w:p w:rsidR="005A6986" w:rsidRPr="00F11B2B" w:rsidRDefault="005A6986" w:rsidP="005A69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главным является качество е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 xml:space="preserve"> языкового содержания, обеспечивающее высокие результаты труда;</w:t>
      </w:r>
    </w:p>
    <w:p w:rsidR="005A6986" w:rsidRPr="00F11B2B" w:rsidRDefault="005A6986" w:rsidP="005A69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речь педагога – отражение внутреннего мира, особенностей интеллектуального и духовного развития его личности;</w:t>
      </w:r>
    </w:p>
    <w:p w:rsidR="005A6986" w:rsidRPr="00F11B2B" w:rsidRDefault="005A6986" w:rsidP="005A69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Следующие составляющие речевой развивающей среды дошкольного учреждения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11B2B">
        <w:rPr>
          <w:rFonts w:ascii="Times New Roman" w:hAnsi="Times New Roman"/>
          <w:sz w:val="28"/>
          <w:szCs w:val="28"/>
        </w:rPr>
        <w:t xml:space="preserve"> методы и при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мы руководства речевым развитием разных сторон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идея, направленная на развитие приоритетных линий речевого развития детей на каждом возрастном этапе дошкольного детства.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В современных исследованиях содержательная линия речевого развития дошкольника определяется речевой компетенцией, которая формируется на этапе дошкольного детства. Под речевой компетенцией понимается умение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 практически пользоваться родным языком в конкретных ситуациях общения, используя с этой целью речевые, неречевые (мимика, жесты, движения) и интонационные средства выразительности речи в их совокупности. Речевая компетенция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 предусматривает следующие составляющие: лексическую, грамматическую, фонетическую, диалогическую и монологическую.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Лексическая компетенция предполагает наличие определ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</w:t>
      </w:r>
      <w:r w:rsidRPr="00F11B2B">
        <w:rPr>
          <w:rFonts w:ascii="Times New Roman" w:hAnsi="Times New Roman"/>
          <w:sz w:val="28"/>
          <w:szCs w:val="28"/>
        </w:rPr>
        <w:lastRenderedPageBreak/>
        <w:t xml:space="preserve">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 xml:space="preserve"> содержательную линию составляют: пассивный и активный словарь в пределах возраста - синонимы, омонимы, антонимы;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hAnsi="Times New Roman"/>
          <w:sz w:val="28"/>
          <w:szCs w:val="28"/>
        </w:rPr>
        <w:t xml:space="preserve"> По количественной и качественной характеристике словарь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 достигает такого уровня, который позволяет ему л</w:t>
      </w:r>
      <w:r w:rsidR="00BD0757">
        <w:rPr>
          <w:rFonts w:ascii="Times New Roman" w:hAnsi="Times New Roman"/>
          <w:sz w:val="28"/>
          <w:szCs w:val="28"/>
        </w:rPr>
        <w:t>егко и непринужденно общаться с</w:t>
      </w:r>
      <w:r w:rsidRPr="00F11B2B">
        <w:rPr>
          <w:rFonts w:ascii="Times New Roman" w:hAnsi="Times New Roman"/>
          <w:sz w:val="28"/>
          <w:szCs w:val="28"/>
        </w:rPr>
        <w:t xml:space="preserve"> взрослыми и сверстниками, поддерживать разговор на любую тему в пределах понимания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 xml:space="preserve">нка. 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Грамматическая компетенция предполагает приобретение навыков образования и правильного употребления различных грамматических форм. Е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 xml:space="preserve"> содержательную линию составляет морфологический строй речи, включающий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</w:t>
      </w:r>
      <w:r w:rsidR="00BD0757">
        <w:rPr>
          <w:rFonts w:ascii="Times New Roman" w:hAnsi="Times New Roman"/>
          <w:sz w:val="28"/>
          <w:szCs w:val="28"/>
        </w:rPr>
        <w:t>ательный выбор языковых сре</w:t>
      </w:r>
      <w:proofErr w:type="gramStart"/>
      <w:r w:rsidR="00BD0757">
        <w:rPr>
          <w:rFonts w:ascii="Times New Roman" w:hAnsi="Times New Roman"/>
          <w:sz w:val="28"/>
          <w:szCs w:val="28"/>
        </w:rPr>
        <w:t xml:space="preserve">дств </w:t>
      </w:r>
      <w:r w:rsidRPr="00F11B2B">
        <w:rPr>
          <w:rFonts w:ascii="Times New Roman" w:hAnsi="Times New Roman"/>
          <w:sz w:val="28"/>
          <w:szCs w:val="28"/>
        </w:rPr>
        <w:t>в к</w:t>
      </w:r>
      <w:proofErr w:type="gramEnd"/>
      <w:r w:rsidRPr="00F11B2B">
        <w:rPr>
          <w:rFonts w:ascii="Times New Roman" w:hAnsi="Times New Roman"/>
          <w:sz w:val="28"/>
          <w:szCs w:val="28"/>
        </w:rPr>
        <w:t>онкретных условиях общения.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речи; овладение средствами звуковой выразительности речи.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hAnsi="Times New Roman"/>
          <w:sz w:val="28"/>
          <w:szCs w:val="28"/>
        </w:rPr>
        <w:t xml:space="preserve"> диалогических умений, обеспечивающих конструктивное общение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 с окружающими людьми. Содержательная сторона диалогической компетенции - диалог между взрослым и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нком, между двумя детьми; разговорная речь.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hAnsi="Times New Roman"/>
          <w:sz w:val="28"/>
          <w:szCs w:val="28"/>
        </w:rPr>
        <w:t xml:space="preserve"> умений слушать и понимать связные тексты, пересказывать, строить самостоятельные связные высказывания разных типов. Эти умения формируются на основе элементарных знаний о структуре текста и типах связи внутри него.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Исходя из особенностей развития разных сторон речи детей дошкольного возраста, можно условно обозначить основные направления организации речевой развивающей среды:</w:t>
      </w:r>
    </w:p>
    <w:p w:rsidR="005A6986" w:rsidRDefault="005A6986" w:rsidP="005A69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86" w:rsidRDefault="005A6986" w:rsidP="005A69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B08B9">
        <w:rPr>
          <w:rFonts w:ascii="Times New Roman" w:hAnsi="Times New Roman"/>
          <w:b/>
          <w:i/>
          <w:sz w:val="28"/>
          <w:szCs w:val="28"/>
        </w:rPr>
        <w:t>Старшая групп</w:t>
      </w:r>
      <w:r w:rsidR="00B62C36">
        <w:rPr>
          <w:rFonts w:ascii="Times New Roman" w:hAnsi="Times New Roman"/>
          <w:b/>
          <w:i/>
          <w:sz w:val="28"/>
          <w:szCs w:val="28"/>
        </w:rPr>
        <w:t>а</w:t>
      </w:r>
      <w:r w:rsidRPr="00DB08B9">
        <w:rPr>
          <w:rFonts w:ascii="Times New Roman" w:hAnsi="Times New Roman"/>
          <w:b/>
          <w:i/>
          <w:sz w:val="28"/>
          <w:szCs w:val="28"/>
        </w:rPr>
        <w:t>: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совершенствование речи как средства общения (через 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целенаправленное формирование навыков самостоятельного рассказывания (поощрение рассказов детей; трансформация высказываний в связные рассказы; запись и повторение рассказов; уточнения, обобщения);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 xml:space="preserve">- организация деятельности в «Уголке интересных вещей» (в пополнении уголка акцент делается на расширении представлений детей о </w:t>
      </w:r>
      <w:r w:rsidRPr="00F11B2B">
        <w:rPr>
          <w:rFonts w:ascii="Times New Roman" w:hAnsi="Times New Roman"/>
          <w:sz w:val="28"/>
          <w:szCs w:val="28"/>
        </w:rPr>
        <w:lastRenderedPageBreak/>
        <w:t>многообразии окружающего мира; организация восприятия с последующим обсуждением);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- создание индивидуального «авторского речевого пространства» каждого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 (с целью стимулирования словесного творчества детей, повышения качества речевых высказываний детей).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2B">
        <w:rPr>
          <w:rFonts w:ascii="Times New Roman" w:hAnsi="Times New Roman"/>
          <w:sz w:val="28"/>
          <w:szCs w:val="28"/>
        </w:rPr>
        <w:t>Старший дошкольный возраст – период формирования произвольности во всех сферах психической активности, в том числе и в речи. У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нка появляется произвольная речь. Это обусловливает зарождение словесно-логического мышления. Реб</w:t>
      </w:r>
      <w:r>
        <w:rPr>
          <w:rFonts w:ascii="Times New Roman" w:hAnsi="Times New Roman"/>
          <w:sz w:val="28"/>
          <w:szCs w:val="28"/>
        </w:rPr>
        <w:t>е</w:t>
      </w:r>
      <w:r w:rsidRPr="00F11B2B">
        <w:rPr>
          <w:rFonts w:ascii="Times New Roman" w:hAnsi="Times New Roman"/>
          <w:sz w:val="28"/>
          <w:szCs w:val="28"/>
        </w:rPr>
        <w:t>нок строит развернутое высказывание и у него формируется элементарное осознание языковой действительности. Речевая развивающая среда для старшего дошкольного возраста призвана обеспечить формирование основ объяснительной речи, речи-рассуждения.</w:t>
      </w:r>
    </w:p>
    <w:p w:rsidR="005A6986" w:rsidRPr="00F11B2B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986" w:rsidRPr="006E1228" w:rsidRDefault="005A6986" w:rsidP="005A698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1228">
        <w:rPr>
          <w:rFonts w:ascii="Times New Roman" w:hAnsi="Times New Roman"/>
          <w:bCs/>
          <w:sz w:val="28"/>
          <w:szCs w:val="28"/>
        </w:rPr>
        <w:t xml:space="preserve">Примерные </w:t>
      </w:r>
      <w:r>
        <w:rPr>
          <w:rFonts w:ascii="Times New Roman" w:hAnsi="Times New Roman"/>
          <w:bCs/>
          <w:sz w:val="28"/>
          <w:szCs w:val="28"/>
        </w:rPr>
        <w:t xml:space="preserve">речевые </w:t>
      </w:r>
      <w:r w:rsidRPr="006E1228">
        <w:rPr>
          <w:rFonts w:ascii="Times New Roman" w:hAnsi="Times New Roman"/>
          <w:bCs/>
          <w:sz w:val="28"/>
          <w:szCs w:val="28"/>
        </w:rPr>
        <w:t>развивающие зоны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574"/>
        <w:gridCol w:w="2841"/>
      </w:tblGrid>
      <w:tr w:rsidR="005A6986" w:rsidRPr="00E23087" w:rsidTr="00BD0757">
        <w:trPr>
          <w:trHeight w:val="53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Pr="00E23087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Default="005A6986" w:rsidP="00BD0757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Оборудование и </w:t>
            </w:r>
          </w:p>
          <w:p w:rsidR="005A6986" w:rsidRPr="00E23087" w:rsidRDefault="005A6986" w:rsidP="00BD0757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Pr="00E23087" w:rsidRDefault="005A6986" w:rsidP="00BD0757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5A6986" w:rsidRPr="00E23087" w:rsidTr="00BD07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Pr="0006454A" w:rsidRDefault="005A6986" w:rsidP="00BD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</w:t>
            </w:r>
            <w:r w:rsidRPr="0006454A">
              <w:rPr>
                <w:rFonts w:ascii="Times New Roman" w:hAnsi="Times New Roman"/>
                <w:bCs/>
                <w:i/>
                <w:sz w:val="28"/>
                <w:szCs w:val="28"/>
              </w:rPr>
              <w:t>тарший дошкольный возраст</w:t>
            </w:r>
          </w:p>
        </w:tc>
      </w:tr>
      <w:tr w:rsidR="005A6986" w:rsidRPr="00E23087" w:rsidTr="00BD0757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Литературный центр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Стеллаж или открытая витрина для книг, стол, два стульчика, мягкий диван.</w:t>
            </w:r>
          </w:p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Иллюстративный материал в соответствии с рекомендациями программы.</w:t>
            </w:r>
          </w:p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 xml:space="preserve">Альбомы и наборы открыток с видами достопримечательностей </w:t>
            </w:r>
            <w:r>
              <w:rPr>
                <w:rFonts w:ascii="Times New Roman" w:hAnsi="Times New Roman"/>
                <w:sz w:val="28"/>
                <w:szCs w:val="28"/>
              </w:rPr>
              <w:t>родного города, области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Приобщение к общечеловеческим ценностям.</w:t>
            </w:r>
          </w:p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Воспитание духовной культуры.</w:t>
            </w:r>
          </w:p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>Формирование представлений о культуре через ознакомление с книгой.</w:t>
            </w:r>
          </w:p>
          <w:p w:rsidR="005A6986" w:rsidRPr="00E23087" w:rsidRDefault="005A6986" w:rsidP="00BD0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к сочинительству. </w:t>
            </w:r>
          </w:p>
        </w:tc>
      </w:tr>
    </w:tbl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6986" w:rsidRPr="00682E69" w:rsidRDefault="005A6986" w:rsidP="005A6986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центр </w:t>
      </w:r>
      <w:r w:rsidRPr="00682E6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один из значимых</w:t>
      </w:r>
      <w:r w:rsidRPr="00682E69">
        <w:rPr>
          <w:rFonts w:ascii="Times New Roman" w:hAnsi="Times New Roman"/>
          <w:sz w:val="28"/>
          <w:szCs w:val="28"/>
        </w:rPr>
        <w:t xml:space="preserve"> центров</w:t>
      </w:r>
      <w:r>
        <w:rPr>
          <w:rFonts w:ascii="Times New Roman" w:hAnsi="Times New Roman"/>
          <w:sz w:val="28"/>
          <w:szCs w:val="28"/>
        </w:rPr>
        <w:t xml:space="preserve"> речевой</w:t>
      </w:r>
      <w:r w:rsidRPr="00682E69">
        <w:rPr>
          <w:rFonts w:ascii="Times New Roman" w:hAnsi="Times New Roman"/>
          <w:sz w:val="28"/>
          <w:szCs w:val="28"/>
        </w:rPr>
        <w:t xml:space="preserve"> активности в группе. </w:t>
      </w:r>
      <w:r>
        <w:rPr>
          <w:rFonts w:ascii="Times New Roman" w:hAnsi="Times New Roman"/>
          <w:sz w:val="28"/>
          <w:szCs w:val="28"/>
        </w:rPr>
        <w:t>Материалы и оборудование литературного центра нацелены на стимулирование</w:t>
      </w:r>
      <w:r w:rsidRPr="00682E69">
        <w:rPr>
          <w:rFonts w:ascii="Times New Roman" w:hAnsi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5A6986" w:rsidRPr="00682E69" w:rsidRDefault="005A6986" w:rsidP="005A6986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</w:rPr>
        <w:t>литературном центре</w:t>
      </w:r>
      <w:r w:rsidRPr="00682E69">
        <w:rPr>
          <w:rFonts w:ascii="Times New Roman" w:hAnsi="Times New Roman"/>
          <w:sz w:val="28"/>
          <w:szCs w:val="28"/>
        </w:rPr>
        <w:t xml:space="preserve">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</w:r>
    </w:p>
    <w:p w:rsidR="005A6986" w:rsidRPr="00682E69" w:rsidRDefault="005A6986" w:rsidP="005A6986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lastRenderedPageBreak/>
        <w:t>Материалы</w:t>
      </w:r>
      <w:r>
        <w:rPr>
          <w:rFonts w:ascii="Times New Roman" w:hAnsi="Times New Roman"/>
          <w:sz w:val="28"/>
          <w:szCs w:val="28"/>
        </w:rPr>
        <w:t xml:space="preserve"> и оборудование литературного центра</w:t>
      </w:r>
      <w:r w:rsidRPr="00682E69">
        <w:rPr>
          <w:rFonts w:ascii="Times New Roman" w:hAnsi="Times New Roman"/>
          <w:sz w:val="28"/>
          <w:szCs w:val="28"/>
        </w:rPr>
        <w:t xml:space="preserve"> призваны способствовать:</w:t>
      </w:r>
    </w:p>
    <w:p w:rsidR="005A6986" w:rsidRPr="00682E69" w:rsidRDefault="005A6986" w:rsidP="005A6986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hAnsi="Times New Roman"/>
          <w:sz w:val="28"/>
          <w:szCs w:val="28"/>
        </w:rPr>
        <w:t>;</w:t>
      </w:r>
    </w:p>
    <w:p w:rsidR="005A6986" w:rsidRPr="00682E69" w:rsidRDefault="005A6986" w:rsidP="005A6986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A6986" w:rsidRPr="00682E69" w:rsidRDefault="005A6986" w:rsidP="005A6986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t>развитию звуковой культуры речи</w:t>
      </w:r>
      <w:r>
        <w:rPr>
          <w:rFonts w:ascii="Times New Roman" w:hAnsi="Times New Roman"/>
          <w:sz w:val="28"/>
          <w:szCs w:val="28"/>
        </w:rPr>
        <w:t>;</w:t>
      </w:r>
    </w:p>
    <w:p w:rsidR="005A6986" w:rsidRPr="00682E69" w:rsidRDefault="005A6986" w:rsidP="005A6986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t>развитию опыта слухового восприятия речи, слушания литературных текстов</w:t>
      </w:r>
      <w:r>
        <w:rPr>
          <w:rFonts w:ascii="Times New Roman" w:hAnsi="Times New Roman"/>
          <w:sz w:val="28"/>
          <w:szCs w:val="28"/>
        </w:rPr>
        <w:t>;</w:t>
      </w:r>
    </w:p>
    <w:p w:rsidR="005A6986" w:rsidRDefault="005A6986" w:rsidP="005A6986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E69">
        <w:rPr>
          <w:rFonts w:ascii="Times New Roman" w:hAnsi="Times New Roman"/>
          <w:sz w:val="28"/>
          <w:szCs w:val="28"/>
        </w:rPr>
        <w:t xml:space="preserve">развитию интереса к </w:t>
      </w:r>
      <w:r>
        <w:rPr>
          <w:rFonts w:ascii="Times New Roman" w:hAnsi="Times New Roman"/>
          <w:sz w:val="28"/>
          <w:szCs w:val="28"/>
        </w:rPr>
        <w:t>художественной литературе и др.</w:t>
      </w:r>
    </w:p>
    <w:p w:rsidR="005A6986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98">
        <w:rPr>
          <w:rFonts w:ascii="Times New Roman" w:hAnsi="Times New Roman"/>
          <w:sz w:val="28"/>
          <w:szCs w:val="28"/>
          <w:lang w:eastAsia="ru-RU"/>
        </w:rPr>
        <w:t>Художественная литература, являясь видом искусства, выполняет эстетическую и этическую функции образования детей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6986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82E98">
        <w:rPr>
          <w:rFonts w:ascii="Times New Roman" w:hAnsi="Times New Roman"/>
          <w:sz w:val="28"/>
          <w:szCs w:val="28"/>
          <w:lang w:eastAsia="ru-RU"/>
        </w:rPr>
        <w:t xml:space="preserve">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5A6986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98">
        <w:rPr>
          <w:rFonts w:ascii="Times New Roman" w:hAnsi="Times New Roman"/>
          <w:sz w:val="28"/>
          <w:szCs w:val="28"/>
          <w:lang w:eastAsia="ru-RU"/>
        </w:rPr>
        <w:t xml:space="preserve">Главная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цель ознакомления дошкольников с художественной литературой – </w:t>
      </w:r>
      <w:r w:rsidRPr="00A82E98">
        <w:rPr>
          <w:rFonts w:ascii="Times New Roman" w:hAnsi="Times New Roman"/>
          <w:sz w:val="28"/>
          <w:szCs w:val="28"/>
          <w:lang w:eastAsia="ru-RU"/>
        </w:rPr>
        <w:t xml:space="preserve"> воспитание в ребенке читателя, который «начинается»  в дошкольном детстве. </w:t>
      </w:r>
    </w:p>
    <w:p w:rsidR="005A6986" w:rsidRPr="00A82E98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hAnsi="Times New Roman"/>
          <w:sz w:val="28"/>
          <w:szCs w:val="28"/>
          <w:lang w:eastAsia="ru-RU"/>
        </w:rPr>
        <w:t>Процесс общения с книгой является определяющим в интеллектуальном и личностном (в том числе, мировоззренческом) становлении человека, в его способности к самореализации, в сохранении и передаче опыта, накопленного человечеством.</w:t>
      </w:r>
      <w:proofErr w:type="gramEnd"/>
    </w:p>
    <w:p w:rsidR="005A6986" w:rsidRPr="00A82E98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98">
        <w:rPr>
          <w:rFonts w:ascii="Times New Roman" w:hAnsi="Times New Roman"/>
          <w:sz w:val="28"/>
          <w:szCs w:val="28"/>
          <w:lang w:eastAsia="ru-RU"/>
        </w:rPr>
        <w:t>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чтения.</w:t>
      </w:r>
    </w:p>
    <w:p w:rsidR="005A6986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98">
        <w:rPr>
          <w:rFonts w:ascii="Times New Roman" w:hAnsi="Times New Roman"/>
          <w:sz w:val="28"/>
          <w:szCs w:val="28"/>
          <w:lang w:eastAsia="ru-RU"/>
        </w:rPr>
        <w:t xml:space="preserve">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</w:t>
      </w:r>
    </w:p>
    <w:p w:rsidR="005A6986" w:rsidRPr="00A82E98" w:rsidRDefault="005A6986" w:rsidP="005A698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98">
        <w:rPr>
          <w:rFonts w:ascii="Times New Roman" w:hAnsi="Times New Roman"/>
          <w:sz w:val="28"/>
          <w:szCs w:val="28"/>
          <w:lang w:eastAsia="ru-RU"/>
        </w:rPr>
        <w:t>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B62C36" w:rsidRDefault="00B62C36" w:rsidP="005A6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6986" w:rsidRDefault="005A6986" w:rsidP="005A6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2E98">
        <w:rPr>
          <w:rFonts w:ascii="Times New Roman" w:hAnsi="Times New Roman"/>
          <w:b/>
          <w:sz w:val="28"/>
          <w:szCs w:val="28"/>
          <w:lang w:eastAsia="ru-RU"/>
        </w:rPr>
        <w:t>Примерный список литературы для чтения детям</w:t>
      </w:r>
    </w:p>
    <w:p w:rsidR="00B62C36" w:rsidRDefault="00B62C36" w:rsidP="005A6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2C36" w:rsidRPr="00B62C36" w:rsidRDefault="00B62C36" w:rsidP="00B62C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62C36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Старшая группа: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>Русский фольклор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Песенки: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«Как на тоненький ледок...»,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Николенька-гусачок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...», «Уж я колышки тешу...», «Как у бабушки козел...», «Ты, мороз, мороз, мороз», «По дубочку постучишь, прилетает синий чиж...»,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Ранним-рано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поутру»,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Грачи-киричи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...», «Уж ты, пташечка, ты залетная...», «Ласточка-ласточка», «Дождик, дождик, веселей...»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«Божья  коровка…».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Сказки: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«Лиса и кувшин» (обр. О.Капицы); «Крылатый, мохнатый да масляный» (обр. И.Карнауховой);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Хаврошечка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» (обр. А.Н.Толстого); «Заяц-хвастун» (обр. О.Капицы); «Царевна-лягушка» (обр. М.Булатова); «Рифмы» (авторизированный пересказ Б.Шергина);  «Сивка-Бурка» (обр. М.Булатова);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Финист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- Ясный сокол» (обр. А. Платонова).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Фольклор народов мира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Песенки: 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«Гречку мыли» (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литов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., обр. Ю.Григорьева); «Старушка», «Дом, который построил Джек» (пер. с англ. С.Маршака); «Счастливого пути!» (голл., обр.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И.Токмаковой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); «Веснянка» (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укр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., обр. Г.Литвака); «Друг за дружкой» (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тадж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., обр. Н.Гребнева).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Сказки: 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«Кукушка» (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ненецк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., обр.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К.Шаврова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); «Чудесные истории про зайца по имени Лек» (пер. О.Кустовой, В.Андреева);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Златовласка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» (пер. с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чеш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.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К.Паустовского); «Три золотых волоска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Деда-Всеведа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» (пер. с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чеш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. </w:t>
      </w:r>
      <w:proofErr w:type="spellStart"/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Н.Аросьевой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Произведения поэтов и писателей России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Поэзия: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И.Бунин «Первый снег»; А.Пушкин «Уж небо осенью дышало...», «Зимний вечер» (в сокр.); А.Толстой «Осень, обсыпается весь наш бедный сад...»; М.Цветаева «У кроватки»; С.Маршак «Пудель»; С.Есенин «Береза», «Черемуха»; И.Никитин «Встреча зимы»; А.Фет «Кот поет, глаза прищурил...»; С.Черный «Волк»; В.Левин «Сундук», «Лошадь»;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М.Яснов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«Мирная считалка»; С.Городецкий «Котенок»; Ф.Тютчев «Зима недаром злится...»;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А.Барто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«Веревочка».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Проза: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В.Дмитриева «Малыш и Жучка»; Л.Толстой «Косточка», «Прыжок», «Лев и собачка»; Н.Носов «Живая шляпа»; Алмазов «Горбушка»; А.Гайдар «Чук и Гек»; С.Георгиев «Я спас Деда Мороза»; В.Драгунский «Друг детства», «Сверху вниз, наискосок»; К.Паустовский «Кот-ворюга».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>Литературные сказки: Т.Александрова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Домовенок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Кузька»; В.Бианки «Сова»;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Б.Заходер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«Серая звездочка»; А.Пушкин «Сказка о царе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Салтане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, о сыне его славном и могучем богатыре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Гвидоне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Салтановиче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и о прекрасной царевне Лебеди»; П.Бажов «Серебряное копытце»;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Н.Телешов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Крупеничка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»; В.Катаев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Цветик-семицветик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».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Произведения поэтов и писателей разных стран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Поэзия: А.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Милн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«Баллада о королевском бутерброде» (пер. с англ. С.Маршака); В. Смит «Про летающую корову» (пер. с англ.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Б.Заходера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Я.Бжехва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«На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горизонтских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островах» (пер. с польск.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Б.Заходера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Дж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.Р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>ивз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«Шумный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Ба-бах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» (пер. с англ.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М.Бородицкой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); «Письмо ко всем детям по одному очень важному делу» (пер. с польск. С.Михалкова).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lastRenderedPageBreak/>
        <w:t xml:space="preserve">Литературные сказки: </w:t>
      </w:r>
      <w:proofErr w:type="spellStart"/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Х.Мякеля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«Господин Ау» (пер. с финск. Э.Успенского); Р.Киплинг «Слоненок» (пер. с англ. К.Чуковского); А.Линдгрен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Карлсон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, который живет на крыше, опять прилетел» (пер. со швед.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Л.Лунгиной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>Для заучивания наизусть: «По дубочку постучишь...» (рус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.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н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ар.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Песня); И.Белоусов «Весенняя гостья»; Е.Благинина.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«Посидим в тишине»;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Г.Виеру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«Мамин день» (пер. с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молд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.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Я.Акима); М.Исаковский «Поезжай за моря-океаны»; М.Карем «Мирная считалка» (пер. с франц.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В.Берестова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); А.Пушкин «У лукоморья дуб зеленый...»; И.Суриков «Вот моя деревня».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Для чтения в лицах: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Ю.Владимиров «Чудаки»; С.Городецкий «Котенок»; В.Орлов «Ты скажи мне, реченька...»; Э.Успенский «Разгром».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Дополнительная литература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Русские народные сказки:  «Никита Кожемяка»; «Докучные сказки».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Зарубежные народные сказки: «О мышонке, который был кошкой,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со¬бакой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и тигром» (пер.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Н.Ходзы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); «Как братья отцовский клад нашли» (обр. М.Булатова); «Желтый аист» (пер.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Ф.Ярлина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). </w:t>
      </w:r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Проза: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Б.Житков «Белый домик», «Как я ловил человечков»; Г.Снегирев «Пингвиний пляж», «К морю», «Отважный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пингвиненок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>»; Л.Пантелеев «Буква «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ы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»; М.Москвина «Кроха»; А.Митяев «Сказка про трех пиратов». </w:t>
      </w:r>
      <w:proofErr w:type="gramEnd"/>
    </w:p>
    <w:p w:rsidR="00B62C36" w:rsidRPr="00A82E98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Поэзия: 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Я.Аким «Жадина»;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Ю.Мориц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«Домик с трубой»;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Р.Сеф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«Совет», «Бесконечные стихи»; Д.Хармс «Уж я бегал, бегал, бегал...»;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Д.Чиарди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«О том, у кого три глаза» (пер. с англ.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Р.Сефа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Б.Заходер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«Приятная встреча»; С.Черный «Волк»; А.Плещеев «Мой садик»; С.Маршак «Почта». </w:t>
      </w:r>
      <w:proofErr w:type="gramEnd"/>
    </w:p>
    <w:p w:rsidR="00B62C36" w:rsidRDefault="00B62C36" w:rsidP="00B6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Литературные сказки: А.Волков «Волшебник Изумрудного города»;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О.Пройслер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«Маленькая Баба-яга»;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Дж</w:t>
      </w:r>
      <w:proofErr w:type="gramStart"/>
      <w:r w:rsidRPr="00A82E98">
        <w:rPr>
          <w:rFonts w:ascii="Times New Roman" w:hAnsi="Times New Roman"/>
          <w:sz w:val="28"/>
          <w:szCs w:val="28"/>
          <w:lang w:eastAsia="ru-RU" w:bidi="he-IL"/>
        </w:rPr>
        <w:t>.Р</w:t>
      </w:r>
      <w:proofErr w:type="gramEnd"/>
      <w:r w:rsidRPr="00A82E98">
        <w:rPr>
          <w:rFonts w:ascii="Times New Roman" w:hAnsi="Times New Roman"/>
          <w:sz w:val="28"/>
          <w:szCs w:val="28"/>
          <w:lang w:eastAsia="ru-RU" w:bidi="he-IL"/>
        </w:rPr>
        <w:t>одари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«Волшебный барабан»; </w:t>
      </w:r>
      <w:proofErr w:type="spellStart"/>
      <w:r w:rsidRPr="00A82E98">
        <w:rPr>
          <w:rFonts w:ascii="Times New Roman" w:hAnsi="Times New Roman"/>
          <w:sz w:val="28"/>
          <w:szCs w:val="28"/>
          <w:lang w:eastAsia="ru-RU" w:bidi="he-IL"/>
        </w:rPr>
        <w:t>Т.Янссон</w:t>
      </w:r>
      <w:proofErr w:type="spellEnd"/>
      <w:r w:rsidRPr="00A82E98">
        <w:rPr>
          <w:rFonts w:ascii="Times New Roman" w:hAnsi="Times New Roman"/>
          <w:sz w:val="28"/>
          <w:szCs w:val="28"/>
          <w:lang w:eastAsia="ru-RU" w:bidi="he-IL"/>
        </w:rPr>
        <w:t xml:space="preserve"> «О самом последнем в мире драконе»; «Шляпа волшебника» (пер. В.Смирнова); Г.Сапгир «Небылицы в лицах», «Как лягушку продавали»; Л.Петрушевская «Кот, который умел петь»; А.Митяев «Сказка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про трех пиратов».</w:t>
      </w:r>
    </w:p>
    <w:p w:rsidR="00B62C36" w:rsidRPr="00A82E98" w:rsidRDefault="00B62C36" w:rsidP="005A6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6986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228">
        <w:rPr>
          <w:rFonts w:ascii="Times New Roman" w:hAnsi="Times New Roman"/>
          <w:b/>
          <w:sz w:val="28"/>
          <w:szCs w:val="28"/>
        </w:rPr>
        <w:t>Мониторинг освоения образовательной области</w:t>
      </w:r>
    </w:p>
    <w:p w:rsidR="005A6986" w:rsidRPr="006E1228" w:rsidRDefault="005A6986" w:rsidP="005A69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22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Речевое развитие</w:t>
      </w:r>
      <w:r w:rsidRPr="006E1228">
        <w:rPr>
          <w:rFonts w:ascii="Times New Roman" w:hAnsi="Times New Roman"/>
          <w:b/>
          <w:sz w:val="28"/>
          <w:szCs w:val="28"/>
        </w:rPr>
        <w:t>»</w:t>
      </w:r>
    </w:p>
    <w:p w:rsidR="005A6986" w:rsidRPr="00C43DBB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DBB">
        <w:rPr>
          <w:rFonts w:ascii="Times New Roman" w:hAnsi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5A6986" w:rsidRPr="00C43DBB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DBB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A6986" w:rsidRPr="00C43DBB" w:rsidRDefault="005A6986" w:rsidP="005A6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DBB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используется психологическая диагностика развития детей</w:t>
      </w:r>
      <w:r w:rsidR="00BD07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 xml:space="preserve"> (выявление и изучение индивидуально-психологических особенностей детей), </w:t>
      </w:r>
      <w:proofErr w:type="gramStart"/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Участие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нка в психологической диагностике допускается только с согласия его родителей (законных представителей).</w:t>
      </w:r>
    </w:p>
    <w:p w:rsidR="005A6986" w:rsidRPr="006E1228" w:rsidRDefault="005A6986" w:rsidP="005A6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дошкольного образования к целевым ориентирам дошкольного образования относятся следующие социально-нормативные возрастные характеристики возможных достижений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нка:</w:t>
      </w:r>
    </w:p>
    <w:p w:rsidR="005A6986" w:rsidRPr="004E71AA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обладает развитым воображением, которое реализуется в разных видах деятельности, и прежде всего в игре;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нка складываются предпосылки грамотности;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у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нок проявляет любознательность,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 xml:space="preserve">нок способен к принятию собственных решений, 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опираясь на свои знания и умения в различных видах деятельности.</w:t>
      </w:r>
    </w:p>
    <w:p w:rsidR="005A6986" w:rsidRPr="006E1228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5A6986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Индивидуальная карта освоения образовательной области </w:t>
      </w:r>
    </w:p>
    <w:p w:rsidR="005A6986" w:rsidRDefault="005A6986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/>
          <w:b/>
          <w:sz w:val="28"/>
          <w:szCs w:val="28"/>
          <w:lang w:eastAsia="ru-RU"/>
        </w:rPr>
        <w:t>«Речевое развитие»</w:t>
      </w:r>
    </w:p>
    <w:p w:rsidR="00437944" w:rsidRDefault="00437944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95"/>
        <w:gridCol w:w="2606"/>
        <w:gridCol w:w="2295"/>
        <w:gridCol w:w="2295"/>
        <w:gridCol w:w="1608"/>
      </w:tblGrid>
      <w:tr w:rsidR="006E1CB7" w:rsidRPr="006E1228" w:rsidTr="006E1CB7"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8804" w:type="dxa"/>
            <w:gridSpan w:val="4"/>
          </w:tcPr>
          <w:p w:rsidR="006E1CB7" w:rsidRPr="006E1228" w:rsidRDefault="006E1CB7" w:rsidP="006E1CB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Начало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года     Конец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свободно пользуется речью для выражения своих знаний, эмоций, чувств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в игровом взаимодействии использует разнообразные ролевые высказывания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использует разнообразную лексику в точном соответствии со смыслом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использует сложные предложения разных видов, разнообразные способы словообразования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 xml:space="preserve">правильно произносит все звуки 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CF35FD" w:rsidRDefault="006E1CB7" w:rsidP="00BB45BF">
            <w:pPr>
              <w:ind w:left="113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определя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место звука в слове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составляет по образцу рассказы по сюжетной картине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 xml:space="preserve">составляет по образцу рассказы </w:t>
            </w:r>
            <w:proofErr w:type="gramStart"/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о</w:t>
            </w:r>
            <w:proofErr w:type="gramEnd"/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 xml:space="preserve"> набору картинок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составляет по образцу рассказы из личного опыта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последовательно, без существенных пропусков пересказывает небольшие литературные произведения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дифференцированно использует разнообразные формулы речевого этикета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аргументировано и доброжелательно оценива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ет</w:t>
            </w:r>
            <w:r w:rsidRPr="006F49E2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 xml:space="preserve"> высказывание сверстника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 xml:space="preserve">эмоционально воспроизводит </w:t>
            </w: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поэтические произведения, чита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стихи по ролям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под контролем взрослого пересказыва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ет</w:t>
            </w:r>
            <w:r w:rsidRPr="006F49E2">
              <w:rPr>
                <w:rFonts w:ascii="Times New Roman" w:hAnsi="Times New Roman"/>
                <w:kern w:val="20"/>
                <w:sz w:val="28"/>
                <w:szCs w:val="28"/>
              </w:rPr>
              <w:t xml:space="preserve"> знакомые произведения, участв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ует</w:t>
            </w:r>
            <w:r w:rsidRPr="006F49E2">
              <w:rPr>
                <w:rFonts w:ascii="Times New Roman" w:hAnsi="Times New Roman"/>
                <w:kern w:val="20"/>
                <w:sz w:val="28"/>
                <w:szCs w:val="28"/>
              </w:rPr>
              <w:t xml:space="preserve"> в их драматизации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называет любимого детского писате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ля, любимые сказки и рассказы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 xml:space="preserve"> осмысленно воспринимать мотивы поступков, переживания персонажей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E1228" w:rsidRDefault="006E1CB7" w:rsidP="00BB45BF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FD">
              <w:rPr>
                <w:rFonts w:ascii="Times New Roman" w:hAnsi="Times New Roman"/>
                <w:kern w:val="20"/>
                <w:sz w:val="28"/>
                <w:szCs w:val="28"/>
              </w:rPr>
              <w:t>знаком с произведениями различной тематики, спецификой произведений разных жанров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CF35FD" w:rsidRDefault="006E1CB7" w:rsidP="00BB45BF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C919DD">
              <w:rPr>
                <w:rFonts w:ascii="Times New Roman" w:hAnsi="Times New Roman"/>
                <w:kern w:val="20"/>
                <w:sz w:val="28"/>
                <w:szCs w:val="28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0021A3" w:rsidRDefault="006E1CB7" w:rsidP="00BB45B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1A3">
              <w:rPr>
                <w:rFonts w:ascii="Times New Roman" w:hAnsi="Times New Roman"/>
                <w:kern w:val="20"/>
                <w:sz w:val="28"/>
                <w:szCs w:val="28"/>
              </w:rPr>
              <w:t>умеет проводить звуковой анализ слов различной звуковой структуры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Default="006E1CB7" w:rsidP="00BB45BF">
            <w:pPr>
              <w:ind w:left="113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умеет</w:t>
            </w:r>
            <w:r w:rsidRPr="00D86270">
              <w:rPr>
                <w:rFonts w:ascii="Times New Roman" w:hAnsi="Times New Roman"/>
                <w:kern w:val="20"/>
                <w:sz w:val="28"/>
                <w:szCs w:val="28"/>
              </w:rPr>
              <w:t xml:space="preserve"> качественно характеризовать выделяемые звуки (гласные, твердый согласный, мягкий согласный, ударный гласный, безударный гласный звук)</w:t>
            </w:r>
          </w:p>
          <w:p w:rsidR="006E1CB7" w:rsidRPr="006E1228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B7" w:rsidRPr="006E1228" w:rsidTr="006E1CB7">
        <w:trPr>
          <w:gridAfter w:val="1"/>
          <w:wAfter w:w="1608" w:type="dxa"/>
        </w:trPr>
        <w:tc>
          <w:tcPr>
            <w:tcW w:w="4901" w:type="dxa"/>
            <w:gridSpan w:val="2"/>
          </w:tcPr>
          <w:p w:rsidR="006E1CB7" w:rsidRPr="006F49E2" w:rsidRDefault="006E1CB7" w:rsidP="00BB45BF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E2">
              <w:rPr>
                <w:rFonts w:ascii="Times New Roman" w:hAnsi="Times New Roman"/>
                <w:kern w:val="20"/>
                <w:sz w:val="28"/>
                <w:szCs w:val="28"/>
              </w:rPr>
              <w:t>правильно употребляет соответствующие термины</w:t>
            </w: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1CB7" w:rsidRPr="006E1228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944" w:rsidRPr="006B75BF" w:rsidRDefault="00437944" w:rsidP="005A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8BE" w:rsidRPr="006E1228" w:rsidRDefault="00FC38BE" w:rsidP="00FC3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228">
        <w:rPr>
          <w:rFonts w:ascii="Times New Roman" w:hAnsi="Times New Roman"/>
          <w:b/>
          <w:sz w:val="28"/>
          <w:szCs w:val="28"/>
        </w:rPr>
        <w:t>Формы и направления взаимодействия с коллегами, семьями воспитанников</w:t>
      </w:r>
    </w:p>
    <w:p w:rsidR="00FC38BE" w:rsidRPr="006E1228" w:rsidRDefault="00FC38BE" w:rsidP="00FC3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>
        <w:rPr>
          <w:rFonts w:ascii="Times New Roman" w:hAnsi="Times New Roman"/>
          <w:sz w:val="28"/>
          <w:szCs w:val="28"/>
        </w:rPr>
        <w:t>е</w:t>
      </w:r>
      <w:r w:rsidRPr="006E1228">
        <w:rPr>
          <w:rFonts w:ascii="Times New Roman" w:hAnsi="Times New Roman"/>
          <w:sz w:val="28"/>
          <w:szCs w:val="28"/>
        </w:rPr>
        <w:t xml:space="preserve">й на основе выявления потребностей и поддержки образовательных инициатив семьи </w:t>
      </w:r>
      <w:r w:rsidRPr="006E1228"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30</w:t>
      </w:r>
      <w:r w:rsidRPr="006E1228">
        <w:rPr>
          <w:rFonts w:ascii="Times New Roman" w:hAnsi="Times New Roman"/>
          <w:sz w:val="28"/>
          <w:szCs w:val="28"/>
        </w:rPr>
        <w:sym w:font="Symbol" w:char="F05D"/>
      </w:r>
      <w:r w:rsidRPr="006E1228">
        <w:rPr>
          <w:rFonts w:ascii="Times New Roman" w:hAnsi="Times New Roman"/>
          <w:sz w:val="28"/>
          <w:szCs w:val="28"/>
        </w:rPr>
        <w:t>.</w:t>
      </w:r>
    </w:p>
    <w:p w:rsidR="00FC38BE" w:rsidRPr="006E1228" w:rsidRDefault="00FC38BE" w:rsidP="00FC3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8BE" w:rsidRPr="00B209AA" w:rsidRDefault="00FC38BE" w:rsidP="00FC38B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9AA">
        <w:rPr>
          <w:rFonts w:ascii="Times New Roman" w:hAnsi="Times New Roman"/>
          <w:b/>
          <w:sz w:val="28"/>
          <w:szCs w:val="28"/>
        </w:rPr>
        <w:t xml:space="preserve">Формы работы с родителями по реализации </w:t>
      </w:r>
    </w:p>
    <w:p w:rsidR="00FC38BE" w:rsidRPr="00B209AA" w:rsidRDefault="00FC38BE" w:rsidP="00FC38B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9AA">
        <w:rPr>
          <w:rFonts w:ascii="Times New Roman" w:hAnsi="Times New Roman"/>
          <w:b/>
          <w:sz w:val="28"/>
          <w:szCs w:val="28"/>
        </w:rPr>
        <w:t>образовательной области «Речевое развитие»</w:t>
      </w:r>
    </w:p>
    <w:tbl>
      <w:tblPr>
        <w:tblStyle w:val="a5"/>
        <w:tblW w:w="0" w:type="auto"/>
        <w:tblLook w:val="04A0"/>
      </w:tblPr>
      <w:tblGrid>
        <w:gridCol w:w="675"/>
        <w:gridCol w:w="2325"/>
        <w:gridCol w:w="3345"/>
        <w:gridCol w:w="3226"/>
      </w:tblGrid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2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2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12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Темы (</w:t>
            </w:r>
            <w:r w:rsidRPr="006E1228">
              <w:rPr>
                <w:rFonts w:ascii="Times New Roman" w:hAnsi="Times New Roman"/>
                <w:i/>
                <w:sz w:val="28"/>
                <w:szCs w:val="28"/>
              </w:rPr>
              <w:t>примерны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е):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Обмен мнениями о развитии ребенка, </w:t>
            </w:r>
            <w:r w:rsidRPr="006E1228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характера, степени и возможных причин проблем, с которыми сталкиваются родители и педагоги в процессе его воспитания и обучения</w:t>
            </w:r>
          </w:p>
          <w:p w:rsidR="00FC38BE" w:rsidRPr="000021A3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/>
                <w:i/>
                <w:sz w:val="28"/>
                <w:szCs w:val="28"/>
              </w:rPr>
              <w:t>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«Особенности развития речи детей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возраста»</w:t>
            </w:r>
          </w:p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научить ребенка общаться»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правильно произносить все звуки»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придумываем сказки»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содержанием, организационными формами и методами </w:t>
            </w:r>
            <w:r>
              <w:rPr>
                <w:rFonts w:ascii="Times New Roman" w:hAnsi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речь детей»</w:t>
            </w:r>
          </w:p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«Играем в речевые 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игры»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Создание условий, способствующих преодолению трудностей во взаимодействии педагогов и родителей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«Разговариваем правильно»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«Поиграем в сказку»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Взаимное общение педагогов и родителей по актуальным проблемам </w:t>
            </w:r>
            <w:r>
              <w:rPr>
                <w:rFonts w:ascii="Times New Roman" w:hAnsi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 xml:space="preserve"> развития детей, расширение педагогического кругозора родителей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«Технологии развития речи детей»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«Исправляем речевые ошибки правильно»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особенностями возрастного и психологического </w:t>
            </w:r>
            <w:r w:rsidRPr="006E12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детей, рациональными методами и приемами </w:t>
            </w:r>
            <w:r>
              <w:rPr>
                <w:rFonts w:ascii="Times New Roman" w:hAnsi="Times New Roman"/>
                <w:sz w:val="28"/>
                <w:szCs w:val="28"/>
              </w:rPr>
              <w:t>речевог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о развития детей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«Развиваем речь детей»</w:t>
            </w:r>
          </w:p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ребенок плохо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CB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оворит»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Овладение практическим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 xml:space="preserve"> навыками совместной партн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рской деятельности взрослого и реб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нка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Развивающее общение с реб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нком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совместную </w:t>
            </w:r>
            <w:r>
              <w:rPr>
                <w:rFonts w:ascii="Times New Roman" w:hAnsi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«Придумаем загадку вместе»</w:t>
            </w:r>
          </w:p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«Давай придумаем </w:t>
            </w:r>
          </w:p>
          <w:p w:rsidR="00FC38BE" w:rsidRDefault="006E1CB7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C38BE">
              <w:rPr>
                <w:rFonts w:ascii="Times New Roman" w:hAnsi="Times New Roman"/>
                <w:sz w:val="28"/>
                <w:szCs w:val="28"/>
              </w:rPr>
              <w:t>казку»</w:t>
            </w:r>
          </w:p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BE" w:rsidRPr="006E1228" w:rsidTr="00BB45BF">
        <w:tc>
          <w:tcPr>
            <w:tcW w:w="67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3345" w:type="dxa"/>
          </w:tcPr>
          <w:p w:rsidR="00FC38BE" w:rsidRPr="006E1228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28"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просвещение, обмен опытом семейного воспитания. Привлечение родителей к активному осмыслению проблем </w:t>
            </w:r>
            <w:r>
              <w:rPr>
                <w:rFonts w:ascii="Times New Roman" w:hAnsi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/>
                <w:sz w:val="28"/>
                <w:szCs w:val="28"/>
              </w:rPr>
              <w:t xml:space="preserve"> развития детей в семье на основе учета их индивидуальных потребностей</w:t>
            </w:r>
          </w:p>
        </w:tc>
        <w:tc>
          <w:tcPr>
            <w:tcW w:w="3226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речь детей в детском саду и дома»</w:t>
            </w:r>
          </w:p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красиво»</w:t>
            </w:r>
          </w:p>
          <w:p w:rsidR="00FC38BE" w:rsidRPr="006C68EA" w:rsidRDefault="00FC38BE" w:rsidP="00BB45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BE" w:rsidRDefault="00FC38BE" w:rsidP="00BB45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BE" w:rsidRDefault="00FC38BE" w:rsidP="00BB45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BE" w:rsidRDefault="00FC38BE" w:rsidP="00BB45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BE" w:rsidRPr="006C68EA" w:rsidRDefault="00FC38BE" w:rsidP="00BB45BF">
            <w:pPr>
              <w:tabs>
                <w:tab w:val="left" w:pos="22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FC38BE" w:rsidRPr="008B063B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345" w:type="dxa"/>
          </w:tcPr>
          <w:p w:rsidR="00FC38BE" w:rsidRPr="008B063B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процесс, знакомство детей с семьёй воспитанника</w:t>
            </w:r>
          </w:p>
        </w:tc>
        <w:tc>
          <w:tcPr>
            <w:tcW w:w="3226" w:type="dxa"/>
          </w:tcPr>
          <w:p w:rsidR="00FC38BE" w:rsidRPr="008B063B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программой «Здравствуй» М.Л. Лазарева</w:t>
            </w:r>
          </w:p>
        </w:tc>
      </w:tr>
      <w:tr w:rsidR="00FC38BE" w:rsidRPr="006E1228" w:rsidTr="00BB45BF">
        <w:tc>
          <w:tcPr>
            <w:tcW w:w="675" w:type="dxa"/>
          </w:tcPr>
          <w:p w:rsidR="00FC38BE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FC38BE" w:rsidRPr="008B063B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345" w:type="dxa"/>
          </w:tcPr>
          <w:p w:rsidR="00FC38BE" w:rsidRPr="008B063B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 родителей в вопросах организации работы с детьми с ОВЗ </w:t>
            </w:r>
          </w:p>
        </w:tc>
        <w:tc>
          <w:tcPr>
            <w:tcW w:w="3226" w:type="dxa"/>
          </w:tcPr>
          <w:p w:rsidR="00FC38BE" w:rsidRPr="008B063B" w:rsidRDefault="00FC38BE" w:rsidP="00BB45B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38BE" w:rsidRDefault="00FC38BE" w:rsidP="00FC38BE">
      <w:pPr>
        <w:rPr>
          <w:rFonts w:ascii="Times New Roman" w:hAnsi="Times New Roman"/>
          <w:sz w:val="28"/>
          <w:szCs w:val="28"/>
        </w:rPr>
      </w:pPr>
    </w:p>
    <w:p w:rsidR="00FC38BE" w:rsidRPr="006C68EA" w:rsidRDefault="0079390B" w:rsidP="00B62C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FC38BE" w:rsidRPr="00780293">
        <w:rPr>
          <w:rFonts w:ascii="Times New Roman" w:hAnsi="Times New Roman"/>
          <w:b/>
          <w:sz w:val="28"/>
          <w:szCs w:val="28"/>
        </w:rPr>
        <w:t>итература</w:t>
      </w:r>
    </w:p>
    <w:p w:rsidR="00FC38BE" w:rsidRPr="0079390B" w:rsidRDefault="00FC38BE" w:rsidP="00FC38BE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170" w:hanging="170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4F5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</w:t>
      </w:r>
    </w:p>
    <w:p w:rsidR="0079390B" w:rsidRPr="0079390B" w:rsidRDefault="0079390B" w:rsidP="00FC38BE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170" w:hanging="170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образования.</w:t>
      </w:r>
    </w:p>
    <w:p w:rsidR="00FC38BE" w:rsidRPr="00162929" w:rsidRDefault="00FC38BE" w:rsidP="00FC38BE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 w:rsidRPr="00162929">
        <w:rPr>
          <w:rFonts w:ascii="Times New Roman" w:hAnsi="Times New Roman"/>
          <w:kern w:val="20"/>
          <w:sz w:val="28"/>
          <w:szCs w:val="28"/>
        </w:rPr>
        <w:t>Ушакова, О.С. Методика развития речи детей дошкольного возраста: учеб</w:t>
      </w:r>
      <w:proofErr w:type="gramStart"/>
      <w:r w:rsidRPr="00162929">
        <w:rPr>
          <w:rFonts w:ascii="Times New Roman" w:hAnsi="Times New Roman"/>
          <w:kern w:val="20"/>
          <w:sz w:val="28"/>
          <w:szCs w:val="28"/>
        </w:rPr>
        <w:t>.</w:t>
      </w:r>
      <w:proofErr w:type="gramEnd"/>
      <w:r w:rsidRPr="00162929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gramStart"/>
      <w:r w:rsidRPr="00162929">
        <w:rPr>
          <w:rFonts w:ascii="Times New Roman" w:hAnsi="Times New Roman"/>
          <w:kern w:val="20"/>
          <w:sz w:val="28"/>
          <w:szCs w:val="28"/>
        </w:rPr>
        <w:t>п</w:t>
      </w:r>
      <w:proofErr w:type="gramEnd"/>
      <w:r w:rsidRPr="00162929">
        <w:rPr>
          <w:rFonts w:ascii="Times New Roman" w:hAnsi="Times New Roman"/>
          <w:kern w:val="20"/>
          <w:sz w:val="28"/>
          <w:szCs w:val="28"/>
        </w:rPr>
        <w:t>особие /О.С. Ушакова, Е.М. Струнина. – М., 2003.</w:t>
      </w:r>
    </w:p>
    <w:p w:rsidR="00FC38BE" w:rsidRDefault="00FC38BE" w:rsidP="00FC38BE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 w:rsidRPr="00162929">
        <w:rPr>
          <w:rFonts w:ascii="Times New Roman" w:hAnsi="Times New Roman"/>
          <w:kern w:val="20"/>
          <w:sz w:val="28"/>
          <w:szCs w:val="28"/>
        </w:rPr>
        <w:t>Ушакова, О.С. Программа развития речи детей дошкольного возраста в детском саду /О.С. Ушакова. – М.: ТЦ сфера, 2004.</w:t>
      </w:r>
    </w:p>
    <w:p w:rsidR="00FC38BE" w:rsidRDefault="00FC38BE" w:rsidP="00FC38BE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lastRenderedPageBreak/>
        <w:t xml:space="preserve">Н. П. Ильчук, В.В.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, Л. Н. Елисеева, Н. П.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Бабурова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Хрестоматия для дошкольников – М.: АСТ, 1996.</w:t>
      </w:r>
    </w:p>
    <w:p w:rsidR="00FC38BE" w:rsidRDefault="00FC38BE" w:rsidP="00FC38BE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Под ред. И. С.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Желтикова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Хрестоматия по детской литературе М.: Просвещение 1967.</w:t>
      </w:r>
    </w:p>
    <w:p w:rsidR="00C30F03" w:rsidRPr="00C30F03" w:rsidRDefault="00C30F03" w:rsidP="00C30F03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8"/>
          <w:szCs w:val="28"/>
        </w:rPr>
      </w:pPr>
      <w:r w:rsidRPr="00C30F03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C30F03">
        <w:rPr>
          <w:rFonts w:ascii="Times New Roman" w:hAnsi="Times New Roman"/>
          <w:sz w:val="28"/>
          <w:szCs w:val="28"/>
        </w:rPr>
        <w:t>.</w:t>
      </w:r>
      <w:proofErr w:type="gramEnd"/>
      <w:r w:rsidRPr="00C30F0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30F03">
        <w:rPr>
          <w:rFonts w:ascii="Times New Roman" w:hAnsi="Times New Roman"/>
          <w:sz w:val="28"/>
          <w:szCs w:val="28"/>
        </w:rPr>
        <w:t>п</w:t>
      </w:r>
      <w:proofErr w:type="gramEnd"/>
      <w:r w:rsidRPr="00C30F03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C30F0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0F03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145BB5">
        <w:rPr>
          <w:rFonts w:ascii="Times New Roman" w:hAnsi="Times New Roman"/>
          <w:sz w:val="28"/>
          <w:szCs w:val="28"/>
        </w:rPr>
        <w:t>6</w:t>
      </w:r>
    </w:p>
    <w:p w:rsidR="00FC38BE" w:rsidRDefault="00FC38BE" w:rsidP="00FC38BE">
      <w:pPr>
        <w:pStyle w:val="a3"/>
        <w:numPr>
          <w:ilvl w:val="0"/>
          <w:numId w:val="33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 № 382 на 201</w:t>
      </w:r>
      <w:r w:rsidR="00145B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145BB5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гг.</w:t>
      </w:r>
    </w:p>
    <w:p w:rsidR="00E75EE8" w:rsidRPr="00E75EE8" w:rsidRDefault="00E75EE8" w:rsidP="00E75E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8BE" w:rsidRPr="00BF6C41" w:rsidRDefault="00FC38BE" w:rsidP="00FC3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</w:p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p w:rsidR="005A6986" w:rsidRDefault="005A6986" w:rsidP="00187870"/>
    <w:sectPr w:rsidR="005A6986" w:rsidSect="00E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58E"/>
    <w:multiLevelType w:val="hybridMultilevel"/>
    <w:tmpl w:val="5CA808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1735"/>
    <w:multiLevelType w:val="hybridMultilevel"/>
    <w:tmpl w:val="E55ECA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F5C59"/>
    <w:multiLevelType w:val="multilevel"/>
    <w:tmpl w:val="159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27A82"/>
    <w:multiLevelType w:val="hybridMultilevel"/>
    <w:tmpl w:val="48A41D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D0E9B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B415A7"/>
    <w:multiLevelType w:val="hybridMultilevel"/>
    <w:tmpl w:val="9F145A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B4C3B"/>
    <w:multiLevelType w:val="hybridMultilevel"/>
    <w:tmpl w:val="7FD8F69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B0103C8"/>
    <w:multiLevelType w:val="hybridMultilevel"/>
    <w:tmpl w:val="94F052E2"/>
    <w:lvl w:ilvl="0" w:tplc="710A02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4665B"/>
    <w:multiLevelType w:val="hybridMultilevel"/>
    <w:tmpl w:val="0CF695F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D3C0D"/>
    <w:multiLevelType w:val="hybridMultilevel"/>
    <w:tmpl w:val="B5E6E80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52370"/>
    <w:multiLevelType w:val="hybridMultilevel"/>
    <w:tmpl w:val="4D52B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3DF2"/>
    <w:multiLevelType w:val="hybridMultilevel"/>
    <w:tmpl w:val="379A862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E2376"/>
    <w:multiLevelType w:val="hybridMultilevel"/>
    <w:tmpl w:val="3ECC89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16FB1"/>
    <w:multiLevelType w:val="hybridMultilevel"/>
    <w:tmpl w:val="7424257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833D8"/>
    <w:multiLevelType w:val="hybridMultilevel"/>
    <w:tmpl w:val="FE1ABFC2"/>
    <w:lvl w:ilvl="0" w:tplc="C8D6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9"/>
  </w:num>
  <w:num w:numId="4">
    <w:abstractNumId w:val="9"/>
  </w:num>
  <w:num w:numId="5">
    <w:abstractNumId w:val="19"/>
  </w:num>
  <w:num w:numId="6">
    <w:abstractNumId w:val="15"/>
  </w:num>
  <w:num w:numId="7">
    <w:abstractNumId w:val="10"/>
  </w:num>
  <w:num w:numId="8">
    <w:abstractNumId w:val="25"/>
  </w:num>
  <w:num w:numId="9">
    <w:abstractNumId w:val="13"/>
  </w:num>
  <w:num w:numId="10">
    <w:abstractNumId w:val="0"/>
  </w:num>
  <w:num w:numId="11">
    <w:abstractNumId w:val="28"/>
  </w:num>
  <w:num w:numId="12">
    <w:abstractNumId w:val="24"/>
  </w:num>
  <w:num w:numId="13">
    <w:abstractNumId w:val="22"/>
  </w:num>
  <w:num w:numId="14">
    <w:abstractNumId w:val="30"/>
  </w:num>
  <w:num w:numId="15">
    <w:abstractNumId w:val="23"/>
  </w:num>
  <w:num w:numId="16">
    <w:abstractNumId w:val="20"/>
  </w:num>
  <w:num w:numId="17">
    <w:abstractNumId w:val="14"/>
  </w:num>
  <w:num w:numId="18">
    <w:abstractNumId w:val="4"/>
  </w:num>
  <w:num w:numId="19">
    <w:abstractNumId w:val="6"/>
  </w:num>
  <w:num w:numId="20">
    <w:abstractNumId w:val="3"/>
  </w:num>
  <w:num w:numId="21">
    <w:abstractNumId w:val="21"/>
  </w:num>
  <w:num w:numId="22">
    <w:abstractNumId w:val="26"/>
  </w:num>
  <w:num w:numId="23">
    <w:abstractNumId w:val="2"/>
  </w:num>
  <w:num w:numId="24">
    <w:abstractNumId w:val="27"/>
  </w:num>
  <w:num w:numId="25">
    <w:abstractNumId w:val="16"/>
  </w:num>
  <w:num w:numId="26">
    <w:abstractNumId w:val="18"/>
  </w:num>
  <w:num w:numId="27">
    <w:abstractNumId w:val="8"/>
  </w:num>
  <w:num w:numId="28">
    <w:abstractNumId w:val="31"/>
  </w:num>
  <w:num w:numId="29">
    <w:abstractNumId w:val="7"/>
  </w:num>
  <w:num w:numId="30">
    <w:abstractNumId w:val="1"/>
  </w:num>
  <w:num w:numId="31">
    <w:abstractNumId w:val="12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870"/>
    <w:rsid w:val="000A07F6"/>
    <w:rsid w:val="0010687C"/>
    <w:rsid w:val="00145BB5"/>
    <w:rsid w:val="00187870"/>
    <w:rsid w:val="001C6E02"/>
    <w:rsid w:val="001E2129"/>
    <w:rsid w:val="0023515C"/>
    <w:rsid w:val="002400DF"/>
    <w:rsid w:val="002F18CF"/>
    <w:rsid w:val="0031122D"/>
    <w:rsid w:val="003A7318"/>
    <w:rsid w:val="003F7F08"/>
    <w:rsid w:val="00437944"/>
    <w:rsid w:val="00472FA1"/>
    <w:rsid w:val="00493156"/>
    <w:rsid w:val="00514951"/>
    <w:rsid w:val="005210F6"/>
    <w:rsid w:val="005641B1"/>
    <w:rsid w:val="005A6986"/>
    <w:rsid w:val="006560E9"/>
    <w:rsid w:val="006E1CB7"/>
    <w:rsid w:val="006F115A"/>
    <w:rsid w:val="0079390B"/>
    <w:rsid w:val="007D69A7"/>
    <w:rsid w:val="00973F6E"/>
    <w:rsid w:val="009A1CE8"/>
    <w:rsid w:val="009F17CE"/>
    <w:rsid w:val="00A12741"/>
    <w:rsid w:val="00A22171"/>
    <w:rsid w:val="00AA1420"/>
    <w:rsid w:val="00B62C36"/>
    <w:rsid w:val="00B91AF9"/>
    <w:rsid w:val="00BA65FE"/>
    <w:rsid w:val="00BB45BF"/>
    <w:rsid w:val="00BD0757"/>
    <w:rsid w:val="00C30F03"/>
    <w:rsid w:val="00CA0FB6"/>
    <w:rsid w:val="00CB13A0"/>
    <w:rsid w:val="00D63693"/>
    <w:rsid w:val="00DB03E3"/>
    <w:rsid w:val="00E0739E"/>
    <w:rsid w:val="00E7059F"/>
    <w:rsid w:val="00E75EE8"/>
    <w:rsid w:val="00E93276"/>
    <w:rsid w:val="00EF29D3"/>
    <w:rsid w:val="00F60F45"/>
    <w:rsid w:val="00FC38BE"/>
    <w:rsid w:val="00FD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A6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70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D6369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3693"/>
    <w:rPr>
      <w:rFonts w:ascii="Century Schoolbook" w:hAnsi="Century Schoolbook" w:cs="Century Schoolbook"/>
      <w:sz w:val="18"/>
      <w:szCs w:val="18"/>
    </w:rPr>
  </w:style>
  <w:style w:type="paragraph" w:customStyle="1" w:styleId="Style52">
    <w:name w:val="Style52"/>
    <w:basedOn w:val="a"/>
    <w:uiPriority w:val="99"/>
    <w:rsid w:val="00D6369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636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D636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77">
    <w:name w:val="Style77"/>
    <w:basedOn w:val="a"/>
    <w:uiPriority w:val="99"/>
    <w:rsid w:val="00D636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D6369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2">
    <w:name w:val="Font Style252"/>
    <w:basedOn w:val="a0"/>
    <w:uiPriority w:val="99"/>
    <w:rsid w:val="00D6369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5A69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rsid w:val="005A6986"/>
    <w:pPr>
      <w:spacing w:before="100" w:after="100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794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3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70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D6369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3693"/>
    <w:rPr>
      <w:rFonts w:ascii="Century Schoolbook" w:hAnsi="Century Schoolbook" w:cs="Century Schoolbook"/>
      <w:sz w:val="18"/>
      <w:szCs w:val="18"/>
    </w:rPr>
  </w:style>
  <w:style w:type="paragraph" w:customStyle="1" w:styleId="Style52">
    <w:name w:val="Style52"/>
    <w:basedOn w:val="a"/>
    <w:uiPriority w:val="99"/>
    <w:rsid w:val="00D6369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636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D636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77">
    <w:name w:val="Style77"/>
    <w:basedOn w:val="a"/>
    <w:uiPriority w:val="99"/>
    <w:rsid w:val="00D636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D6369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2">
    <w:name w:val="Font Style252"/>
    <w:basedOn w:val="a0"/>
    <w:uiPriority w:val="99"/>
    <w:rsid w:val="00D63693"/>
    <w:rPr>
      <w:rFonts w:ascii="Century Schoolbook" w:hAnsi="Century Schoolbook" w:cs="Century Schoolbook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6610-21CC-4E14-8DCF-FFB07DA0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10460</Words>
  <Characters>59626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Садик</cp:lastModifiedBy>
  <cp:revision>3</cp:revision>
  <dcterms:created xsi:type="dcterms:W3CDTF">2016-11-07T07:59:00Z</dcterms:created>
  <dcterms:modified xsi:type="dcterms:W3CDTF">2016-11-07T09:13:00Z</dcterms:modified>
</cp:coreProperties>
</file>